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3D0" w:rsidRPr="009033D0" w:rsidRDefault="009033D0" w:rsidP="009033D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33D0">
        <w:rPr>
          <w:rFonts w:ascii="Times New Roman" w:hAnsi="Times New Roman" w:cs="Times New Roman"/>
          <w:b/>
          <w:sz w:val="26"/>
          <w:szCs w:val="26"/>
          <w:u w:val="single"/>
        </w:rPr>
        <w:t>Информация об объеме образовательной деятельности</w:t>
      </w:r>
    </w:p>
    <w:p w:rsidR="009033D0" w:rsidRPr="009033D0" w:rsidRDefault="009033D0" w:rsidP="009033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2 г. Амурска</w:t>
      </w: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лицензией оказыва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услуги по реализации образовательных программ начального общего, основного общего, среднего общего и дополнительного образования.</w:t>
      </w:r>
    </w:p>
    <w:p w:rsidR="009033D0" w:rsidRPr="009033D0" w:rsidRDefault="009033D0" w:rsidP="00903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реализуется на основании следующих нормативно-правовых актов: </w:t>
      </w:r>
    </w:p>
    <w:p w:rsidR="009033D0" w:rsidRPr="009033D0" w:rsidRDefault="009033D0" w:rsidP="0090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Российской Федерации «Об образовании в Российской Федерации» от 29.12.2012 г. № 273-ФЗ;</w:t>
      </w:r>
    </w:p>
    <w:p w:rsidR="009033D0" w:rsidRPr="009033D0" w:rsidRDefault="009033D0" w:rsidP="0090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базисного учебного плана, утвержденного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033D0" w:rsidRPr="009033D0" w:rsidRDefault="009033D0" w:rsidP="0090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компонента государственного стандарта общего образования, утвержденного 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 (для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классов);</w:t>
      </w:r>
    </w:p>
    <w:p w:rsidR="009033D0" w:rsidRDefault="009033D0" w:rsidP="0090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г. № 373 (для 1 - 4 классов);</w:t>
      </w:r>
    </w:p>
    <w:p w:rsidR="009033D0" w:rsidRPr="009033D0" w:rsidRDefault="009033D0" w:rsidP="0090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утвержденным приказом Министерства образования и науки Российской Федерации от </w:t>
      </w:r>
      <w:r w:rsidRPr="009033D0">
        <w:rPr>
          <w:rStyle w:val="extended-textshort"/>
          <w:rFonts w:ascii="Times New Roman" w:hAnsi="Times New Roman" w:cs="Times New Roman"/>
          <w:sz w:val="24"/>
          <w:szCs w:val="24"/>
        </w:rPr>
        <w:t>17 декабря 2010 г. N 1897</w:t>
      </w:r>
      <w:r>
        <w:rPr>
          <w:rStyle w:val="extended-textshort"/>
        </w:rPr>
        <w:t xml:space="preserve"> </w:t>
      </w: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классов);</w:t>
      </w:r>
    </w:p>
    <w:p w:rsidR="009033D0" w:rsidRPr="009033D0" w:rsidRDefault="009033D0" w:rsidP="0090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РФ от 31 марта 2014 года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9033D0" w:rsidRPr="009033D0" w:rsidRDefault="009033D0" w:rsidP="0090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033D0" w:rsidRDefault="009033D0" w:rsidP="0090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программы  начального общего образования </w:t>
      </w:r>
    </w:p>
    <w:p w:rsidR="009033D0" w:rsidRPr="009033D0" w:rsidRDefault="009033D0" w:rsidP="0090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программы основного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</w:t>
      </w: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3D0" w:rsidRPr="009033D0" w:rsidRDefault="009033D0" w:rsidP="009033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объемы реализации образовательных программ:</w:t>
      </w:r>
    </w:p>
    <w:p w:rsidR="009033D0" w:rsidRPr="009033D0" w:rsidRDefault="009033D0" w:rsidP="00EF7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 – 4 года.</w:t>
      </w:r>
    </w:p>
    <w:p w:rsidR="009033D0" w:rsidRPr="009033D0" w:rsidRDefault="009033D0" w:rsidP="00903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– 5 лет.</w:t>
      </w:r>
    </w:p>
    <w:p w:rsidR="009033D0" w:rsidRPr="009033D0" w:rsidRDefault="009033D0" w:rsidP="00903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 – 2 года.</w:t>
      </w:r>
    </w:p>
    <w:p w:rsidR="009033D0" w:rsidRPr="009033D0" w:rsidRDefault="009033D0" w:rsidP="00EF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продолжительность учебного года: I класс – 33 учебные недели, 2- 4 классы – 34 учебные недели, 5 - 11 классы – 35 учебных недель.</w:t>
      </w:r>
    </w:p>
    <w:p w:rsidR="009033D0" w:rsidRPr="009033D0" w:rsidRDefault="009033D0" w:rsidP="00EF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часовой нагрузки определяется в соответствии с учебным планом школы.</w:t>
      </w:r>
    </w:p>
    <w:p w:rsidR="00945E4A" w:rsidRPr="009033D0" w:rsidRDefault="009033D0" w:rsidP="00EF7257">
      <w:pPr>
        <w:spacing w:before="100" w:beforeAutospacing="1" w:after="100" w:afterAutospacing="1" w:line="240" w:lineRule="auto"/>
        <w:jc w:val="both"/>
      </w:pPr>
      <w:bookmarkStart w:id="0" w:name="_GoBack"/>
      <w:bookmarkEnd w:id="0"/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образовательной программы осуществляется за счет бюджетных ассигнований регионального бюджет</w:t>
      </w:r>
      <w:r w:rsidR="00EF72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33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45E4A" w:rsidRPr="0090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942"/>
    <w:multiLevelType w:val="multilevel"/>
    <w:tmpl w:val="71FA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3D0"/>
    <w:rsid w:val="002B316D"/>
    <w:rsid w:val="007911AE"/>
    <w:rsid w:val="009033D0"/>
    <w:rsid w:val="00B65C68"/>
    <w:rsid w:val="00E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1B841-750E-4D26-A792-31473C95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90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Вл. Бояркина</dc:creator>
  <cp:lastModifiedBy>Иван Третьяков</cp:lastModifiedBy>
  <cp:revision>2</cp:revision>
  <dcterms:created xsi:type="dcterms:W3CDTF">2018-08-13T06:40:00Z</dcterms:created>
  <dcterms:modified xsi:type="dcterms:W3CDTF">2018-08-13T10:40:00Z</dcterms:modified>
</cp:coreProperties>
</file>