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6" w:rsidRDefault="000D17A6" w:rsidP="000D17A6">
      <w:pPr>
        <w:tabs>
          <w:tab w:val="center" w:pos="4677"/>
        </w:tabs>
        <w:jc w:val="center"/>
        <w:rPr>
          <w:sz w:val="26"/>
        </w:rPr>
      </w:pPr>
      <w:r>
        <w:rPr>
          <w:sz w:val="26"/>
        </w:rPr>
        <w:t>Управление образования</w:t>
      </w: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администрации  Амурского муниципального района</w:t>
      </w:r>
      <w:r w:rsidR="00E83B00">
        <w:rPr>
          <w:sz w:val="26"/>
        </w:rPr>
        <w:t xml:space="preserve"> </w:t>
      </w:r>
    </w:p>
    <w:p w:rsidR="00E83B00" w:rsidRDefault="00E83B00" w:rsidP="000D17A6">
      <w:pPr>
        <w:jc w:val="center"/>
        <w:rPr>
          <w:sz w:val="26"/>
        </w:rPr>
      </w:pPr>
      <w:r>
        <w:rPr>
          <w:sz w:val="26"/>
        </w:rPr>
        <w:t>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</w:pPr>
      <w:r>
        <w:t xml:space="preserve">МУНИЦИПАЛЬНОЕ </w:t>
      </w:r>
      <w:r w:rsidR="00F41E59">
        <w:t xml:space="preserve">БЮДЖЕТНОЕ </w:t>
      </w:r>
      <w:r>
        <w:t>ОБЩЕОБРАЗОВАТЕЛЬНОЕ УЧРЕЖДЕНИЕ</w:t>
      </w:r>
    </w:p>
    <w:p w:rsidR="000D17A6" w:rsidRDefault="000D17A6" w:rsidP="000D17A6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АМУРСКА</w:t>
      </w:r>
    </w:p>
    <w:p w:rsidR="000D17A6" w:rsidRDefault="000D17A6" w:rsidP="000D17A6">
      <w:pPr>
        <w:jc w:val="center"/>
      </w:pPr>
      <w:r>
        <w:t>АМУРСКОГО МУНИЦИПАЛЬНОГО РАЙОНА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П Р И К А З</w:t>
      </w:r>
    </w:p>
    <w:p w:rsidR="000925D6" w:rsidRDefault="000925D6" w:rsidP="000D17A6">
      <w:pPr>
        <w:jc w:val="center"/>
        <w:rPr>
          <w:b/>
          <w:bCs/>
          <w:sz w:val="26"/>
        </w:rPr>
      </w:pPr>
    </w:p>
    <w:p w:rsidR="000D17A6" w:rsidRPr="00C41484" w:rsidRDefault="00094FB3" w:rsidP="000D17A6">
      <w:pPr>
        <w:ind w:right="99"/>
        <w:rPr>
          <w:sz w:val="26"/>
        </w:rPr>
      </w:pPr>
      <w:r>
        <w:rPr>
          <w:sz w:val="26"/>
        </w:rPr>
        <w:t>_________</w:t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  <w:t xml:space="preserve">             </w:t>
      </w:r>
      <w:r w:rsidR="00D8073D">
        <w:rPr>
          <w:sz w:val="26"/>
        </w:rPr>
        <w:t xml:space="preserve">                            </w:t>
      </w:r>
      <w:r w:rsidR="000D17A6">
        <w:rPr>
          <w:sz w:val="26"/>
        </w:rPr>
        <w:t xml:space="preserve">    №  </w:t>
      </w:r>
      <w:r>
        <w:rPr>
          <w:sz w:val="26"/>
        </w:rPr>
        <w:t>_____</w:t>
      </w:r>
    </w:p>
    <w:p w:rsidR="000D17A6" w:rsidRDefault="000D17A6" w:rsidP="000D17A6">
      <w:pPr>
        <w:ind w:left="60"/>
        <w:jc w:val="center"/>
        <w:rPr>
          <w:sz w:val="26"/>
        </w:rPr>
      </w:pPr>
      <w:r>
        <w:rPr>
          <w:sz w:val="26"/>
        </w:rPr>
        <w:t>г. Амурск</w:t>
      </w:r>
    </w:p>
    <w:p w:rsidR="00D752FC" w:rsidRPr="007C79EE" w:rsidRDefault="00D752FC" w:rsidP="00D752FC">
      <w:pPr>
        <w:jc w:val="both"/>
        <w:rPr>
          <w:rStyle w:val="a9"/>
          <w:b w:val="0"/>
        </w:rPr>
      </w:pPr>
      <w:r w:rsidRPr="007C79EE">
        <w:rPr>
          <w:rStyle w:val="a9"/>
          <w:b w:val="0"/>
        </w:rPr>
        <w:t>О мерах по предупреждению</w:t>
      </w:r>
    </w:p>
    <w:p w:rsidR="00D752FC" w:rsidRPr="007C79EE" w:rsidRDefault="00D752FC" w:rsidP="00D752FC">
      <w:pPr>
        <w:jc w:val="both"/>
        <w:rPr>
          <w:rStyle w:val="a9"/>
          <w:b w:val="0"/>
        </w:rPr>
      </w:pPr>
      <w:r w:rsidRPr="007C79EE">
        <w:rPr>
          <w:rStyle w:val="a9"/>
          <w:b w:val="0"/>
        </w:rPr>
        <w:t>суицидального поведения среди несовершеннолетних</w:t>
      </w:r>
    </w:p>
    <w:p w:rsidR="00D752FC" w:rsidRPr="007C79EE" w:rsidRDefault="00D752FC" w:rsidP="00C81E8E">
      <w:pPr>
        <w:spacing w:line="276" w:lineRule="auto"/>
        <w:jc w:val="both"/>
        <w:rPr>
          <w:rStyle w:val="a9"/>
        </w:rPr>
      </w:pPr>
    </w:p>
    <w:p w:rsidR="00D752FC" w:rsidRPr="007C79EE" w:rsidRDefault="000D17A6" w:rsidP="007C79EE">
      <w:pPr>
        <w:jc w:val="both"/>
      </w:pPr>
      <w:r w:rsidRPr="007C79EE">
        <w:t xml:space="preserve">       </w:t>
      </w:r>
      <w:r w:rsidR="00D752FC" w:rsidRPr="007C79EE">
        <w:t>Н</w:t>
      </w:r>
      <w:r w:rsidR="00D752FC" w:rsidRPr="007C79EE">
        <w:t xml:space="preserve">а основании приказа управления образования администрации Амурского муниципального района от </w:t>
      </w:r>
      <w:r w:rsidR="00D752FC" w:rsidRPr="007C79EE">
        <w:t>01 августа</w:t>
      </w:r>
      <w:r w:rsidR="00D752FC" w:rsidRPr="007C79EE">
        <w:t xml:space="preserve"> 201</w:t>
      </w:r>
      <w:r w:rsidR="00D752FC" w:rsidRPr="007C79EE">
        <w:t>7</w:t>
      </w:r>
      <w:r w:rsidR="00D752FC" w:rsidRPr="007C79EE">
        <w:t xml:space="preserve"> года № </w:t>
      </w:r>
      <w:r w:rsidR="00D752FC" w:rsidRPr="007C79EE">
        <w:t>38</w:t>
      </w:r>
      <w:r w:rsidR="00D752FC" w:rsidRPr="007C79EE">
        <w:t>0</w:t>
      </w:r>
      <w:r w:rsidR="00D752FC" w:rsidRPr="007C79EE">
        <w:t>-Д</w:t>
      </w:r>
      <w:r w:rsidR="00D752FC" w:rsidRPr="007C79EE">
        <w:t xml:space="preserve"> «О </w:t>
      </w:r>
      <w:r w:rsidR="00D752FC" w:rsidRPr="007C79EE">
        <w:t xml:space="preserve">дополнительных </w:t>
      </w:r>
      <w:r w:rsidR="00D752FC" w:rsidRPr="007C79EE">
        <w:t xml:space="preserve">мерах по </w:t>
      </w:r>
      <w:r w:rsidR="00D752FC" w:rsidRPr="007C79EE">
        <w:t>профилактике</w:t>
      </w:r>
      <w:r w:rsidR="00D752FC" w:rsidRPr="007C79EE">
        <w:t xml:space="preserve"> </w:t>
      </w:r>
      <w:r w:rsidR="00D752FC" w:rsidRPr="007C79EE">
        <w:t xml:space="preserve">суицидов и </w:t>
      </w:r>
      <w:r w:rsidR="00D752FC" w:rsidRPr="007C79EE">
        <w:t xml:space="preserve">суицидального поведения среди </w:t>
      </w:r>
      <w:r w:rsidR="00D752FC" w:rsidRPr="007C79EE">
        <w:t>детей и подростков</w:t>
      </w:r>
      <w:r w:rsidR="00D752FC" w:rsidRPr="007C79EE">
        <w:t>»</w:t>
      </w:r>
      <w:r w:rsidR="00D752FC" w:rsidRPr="007C79EE">
        <w:t>,</w:t>
      </w:r>
      <w:r w:rsidR="00D752FC" w:rsidRPr="007C79EE">
        <w:t xml:space="preserve"> в целях сохранения здоровья и профилактики суицидальных явлений среди </w:t>
      </w:r>
      <w:r w:rsidR="00D752FC" w:rsidRPr="007C79EE">
        <w:t>несовершеннолетних</w:t>
      </w:r>
    </w:p>
    <w:p w:rsidR="00D752FC" w:rsidRPr="007C79EE" w:rsidRDefault="00D752FC" w:rsidP="007C79EE">
      <w:pPr>
        <w:pStyle w:val="aa"/>
        <w:spacing w:before="0" w:beforeAutospacing="0" w:after="0" w:afterAutospacing="0"/>
        <w:jc w:val="both"/>
      </w:pPr>
      <w:r w:rsidRPr="007C79EE">
        <w:t>ПРИКАЗЫВАЮ:</w:t>
      </w:r>
    </w:p>
    <w:p w:rsidR="00D752FC" w:rsidRDefault="00D752FC" w:rsidP="00D752FC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7C79EE">
        <w:t>Утвердить план работы М</w:t>
      </w:r>
      <w:r w:rsidR="007C79EE">
        <w:t>БОУ СОШ №2 г. Амурска</w:t>
      </w:r>
      <w:r>
        <w:t xml:space="preserve"> на 20</w:t>
      </w:r>
      <w:r w:rsidR="007C79EE">
        <w:t xml:space="preserve">17-2018 </w:t>
      </w:r>
      <w:proofErr w:type="spellStart"/>
      <w:r w:rsidR="007C79EE">
        <w:t>уч.г</w:t>
      </w:r>
      <w:proofErr w:type="spellEnd"/>
      <w:r w:rsidR="007C79EE">
        <w:t xml:space="preserve">. </w:t>
      </w:r>
      <w:r>
        <w:t xml:space="preserve">по профилактике суицида </w:t>
      </w:r>
      <w:proofErr w:type="gramStart"/>
      <w:r>
        <w:t>среди</w:t>
      </w:r>
      <w:proofErr w:type="gramEnd"/>
      <w:r>
        <w:t xml:space="preserve"> </w:t>
      </w:r>
      <w:r w:rsidR="007C79EE">
        <w:t xml:space="preserve">обучающихся </w:t>
      </w:r>
      <w:r w:rsidR="004E08AE">
        <w:t>(П</w:t>
      </w:r>
      <w:r>
        <w:t>риложение № 1).</w:t>
      </w:r>
    </w:p>
    <w:p w:rsidR="004E08AE" w:rsidRDefault="004E08AE" w:rsidP="00D752FC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>
        <w:t xml:space="preserve">Внести в должностные инструкции классных руководителей пункт об обязательном своевременном проведении работ по профилактике суицидального поведения среди </w:t>
      </w:r>
      <w:proofErr w:type="spellStart"/>
      <w:r>
        <w:t>несовершеннолтених</w:t>
      </w:r>
      <w:proofErr w:type="spellEnd"/>
      <w:r>
        <w:t>.</w:t>
      </w:r>
    </w:p>
    <w:p w:rsidR="00D752FC" w:rsidRDefault="00D752FC" w:rsidP="00D752FC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сопровождение организации работы по профилактике суицида заместителя директора по учебно-воспитательной работе </w:t>
      </w:r>
      <w:r w:rsidR="007C79EE">
        <w:t>Татьяну Вячеславовну</w:t>
      </w:r>
      <w:r>
        <w:t>.</w:t>
      </w:r>
    </w:p>
    <w:p w:rsidR="00D752FC" w:rsidRDefault="007C79EE" w:rsidP="00D752FC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proofErr w:type="spellStart"/>
      <w:r>
        <w:t>Бурдинской</w:t>
      </w:r>
      <w:proofErr w:type="spellEnd"/>
      <w:r>
        <w:t xml:space="preserve"> Т.В.</w:t>
      </w:r>
      <w:r w:rsidR="00D752FC">
        <w:t>:</w:t>
      </w:r>
    </w:p>
    <w:p w:rsidR="00D752FC" w:rsidRDefault="00BC5D54" w:rsidP="00F82363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t>3.1.</w:t>
      </w:r>
      <w:r w:rsidR="00D752FC">
        <w:t>   включить в план работы  методического совета школы</w:t>
      </w:r>
      <w:r w:rsidR="007C79EE">
        <w:t>, ШМО классных руководителей</w:t>
      </w:r>
      <w:r w:rsidR="00D752FC">
        <w:t xml:space="preserve"> рассмотрение вопросов профилактики суицида среди детей и подростков;</w:t>
      </w:r>
    </w:p>
    <w:p w:rsidR="00D752FC" w:rsidRDefault="00BC5D54" w:rsidP="00F82363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t>3.2.</w:t>
      </w:r>
      <w:r w:rsidR="00D752FC">
        <w:t xml:space="preserve"> обеспечить с  согласия    родителей    (законных представителей) проведение  психологических тренингов с учащимися 7-11 классов по выявлению их уровня общения, круга интересов и склонности к суицидальным проявлениям; результаты психологического обследования доводить до сведения родителей (законных представителей) с обеспечением конфиденциальности полученных сведений;</w:t>
      </w:r>
    </w:p>
    <w:p w:rsidR="00D752FC" w:rsidRDefault="00BC5D54" w:rsidP="00F82363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t xml:space="preserve">3.3. </w:t>
      </w:r>
      <w:r w:rsidR="00D752FC">
        <w:t xml:space="preserve">рекомендовать родителям (законным представителям) направление несовершеннолетних с высоким уровнем депрессии или </w:t>
      </w:r>
      <w:proofErr w:type="gramStart"/>
      <w:r w:rsidR="00D752FC">
        <w:t>совершившего</w:t>
      </w:r>
      <w:proofErr w:type="gramEnd"/>
      <w:r w:rsidR="00D752FC">
        <w:t xml:space="preserve"> суицидальную попытку к </w:t>
      </w:r>
      <w:r w:rsidR="00F82363">
        <w:t>детскому</w:t>
      </w:r>
      <w:r w:rsidR="00D752FC">
        <w:t xml:space="preserve"> психиатру для дальнейшей работы с несовершеннолетним;</w:t>
      </w:r>
    </w:p>
    <w:p w:rsidR="00D752FC" w:rsidRDefault="00BC5D54" w:rsidP="00F82363"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t xml:space="preserve">3.4. </w:t>
      </w:r>
      <w:r w:rsidR="00D752FC">
        <w:t xml:space="preserve">усилить </w:t>
      </w:r>
      <w:proofErr w:type="gramStart"/>
      <w:r w:rsidR="00D752FC">
        <w:t>контроль за</w:t>
      </w:r>
      <w:proofErr w:type="gramEnd"/>
      <w:r w:rsidR="00D752FC">
        <w:t xml:space="preserve"> результативностью деятельности классных руководителе, ориентировать их деятельность на необходимость изучения проблем семьи, детской и подростковой среды;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t xml:space="preserve">3.5. </w:t>
      </w:r>
      <w:r w:rsidR="00D752FC">
        <w:t>обеспечить максимальную полезную занятость учащихся во внеурочное время, особенно в каникулярный период;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t xml:space="preserve">3.6. </w:t>
      </w:r>
      <w:r w:rsidR="00D752FC">
        <w:t xml:space="preserve">организовать проведение  родительских собраний  по проблематике взаимоотношений подростков с родителями, а также детей со сверстниками в течение </w:t>
      </w:r>
      <w:r w:rsidR="00F82363">
        <w:t>учебного года</w:t>
      </w:r>
      <w:r w:rsidR="00D752FC">
        <w:t>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t xml:space="preserve">3.7. </w:t>
      </w:r>
      <w:r w:rsidR="00D752FC">
        <w:t xml:space="preserve">анализ результатов тренинга и информацию </w:t>
      </w:r>
      <w:r w:rsidR="00F82363">
        <w:t>о проделанной работе предоставить на совещаниях директора в декабре 2017 года и мае 2018 года</w:t>
      </w:r>
      <w:r w:rsidR="00D752FC">
        <w:t>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t xml:space="preserve">3.8. </w:t>
      </w:r>
      <w:r w:rsidR="00D752FC">
        <w:t>рассмотреть на педагогических советах школы</w:t>
      </w:r>
      <w:r w:rsidR="00F82363">
        <w:t>,</w:t>
      </w:r>
      <w:r w:rsidR="00F82363" w:rsidRPr="00F82363">
        <w:t xml:space="preserve"> </w:t>
      </w:r>
      <w:r w:rsidR="00F82363">
        <w:t>ШМО классных руководителей</w:t>
      </w:r>
      <w:r w:rsidR="00D752FC">
        <w:t xml:space="preserve"> методические рекомендации по профилактике суицидального поведения среди детей и подростков, опубликовать их па сайте школы;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lastRenderedPageBreak/>
        <w:t xml:space="preserve">3.9. </w:t>
      </w:r>
      <w:r w:rsidR="00D752FC">
        <w:t xml:space="preserve">отчет о выполнении плана работы школы по профилактике суицидального поведения среди </w:t>
      </w:r>
      <w:proofErr w:type="gramStart"/>
      <w:r w:rsidR="00F82363">
        <w:t>об</w:t>
      </w:r>
      <w:r w:rsidR="00D752FC">
        <w:t>уча</w:t>
      </w:r>
      <w:r w:rsidR="00F82363">
        <w:t>ю</w:t>
      </w:r>
      <w:r w:rsidR="00D752FC">
        <w:t>щихся</w:t>
      </w:r>
      <w:proofErr w:type="gramEnd"/>
      <w:r w:rsidR="00D752FC">
        <w:t xml:space="preserve"> </w:t>
      </w:r>
      <w:r w:rsidR="00F82363">
        <w:t xml:space="preserve">включить в годовой отчет учреждения за 2017-2018 </w:t>
      </w:r>
      <w:proofErr w:type="spellStart"/>
      <w:r w:rsidR="00F82363">
        <w:t>уч.г</w:t>
      </w:r>
      <w:proofErr w:type="spellEnd"/>
      <w:r w:rsidR="00F82363">
        <w:t>.</w:t>
      </w:r>
      <w:r w:rsidR="00D752FC">
        <w:t>;</w:t>
      </w:r>
    </w:p>
    <w:p w:rsidR="00D752FC" w:rsidRDefault="00BC5D54" w:rsidP="00D752FC">
      <w:pPr>
        <w:pStyle w:val="aa"/>
        <w:spacing w:before="0" w:beforeAutospacing="0" w:after="0" w:afterAutospacing="0"/>
        <w:jc w:val="both"/>
      </w:pPr>
      <w:r>
        <w:t xml:space="preserve">3.10. </w:t>
      </w:r>
      <w:r w:rsidR="00D752FC">
        <w:t>незамедлительно инфор</w:t>
      </w:r>
      <w:r w:rsidR="00F82363">
        <w:t xml:space="preserve">мировать управление образования, </w:t>
      </w:r>
      <w:r>
        <w:t xml:space="preserve">отдел внутренних дел, КДН </w:t>
      </w:r>
      <w:r w:rsidR="00D752FC">
        <w:t>о выявленных случаях дискриминации, физического и психического насилия, оскорбления, грубого обращения с несовершеннолетними.</w:t>
      </w:r>
    </w:p>
    <w:p w:rsidR="00BC5D54" w:rsidRDefault="00BC5D54" w:rsidP="00D752FC">
      <w:pPr>
        <w:pStyle w:val="1"/>
        <w:spacing w:before="0" w:beforeAutospacing="0" w:after="0" w:afterAutospacing="0"/>
        <w:jc w:val="both"/>
      </w:pPr>
      <w:r>
        <w:t>4. Социальному педагогу О.А. Мельничук, педагогу-психологу И.В. Ларину, классным руководителям 1-11 классов:</w:t>
      </w:r>
    </w:p>
    <w:p w:rsidR="00BC5D54" w:rsidRDefault="00BC5D54" w:rsidP="00D752FC">
      <w:pPr>
        <w:pStyle w:val="1"/>
        <w:spacing w:before="0" w:beforeAutospacing="0" w:after="0" w:afterAutospacing="0"/>
        <w:jc w:val="both"/>
      </w:pPr>
      <w:r>
        <w:t>4.1. усилить работу по раннему выявлению и оказанию помощи несовершеннолетним, склонным к суицидам, укреплению и поддержке психологического здоровья детей и подростков;</w:t>
      </w:r>
    </w:p>
    <w:p w:rsidR="00BC5D54" w:rsidRDefault="00BC5D54" w:rsidP="00D752FC">
      <w:pPr>
        <w:pStyle w:val="1"/>
        <w:spacing w:before="0" w:beforeAutospacing="0" w:after="0" w:afterAutospacing="0"/>
        <w:jc w:val="both"/>
      </w:pPr>
      <w:r>
        <w:t>4.2. активизировать работу по системному информированию несовершеннолетних о службах и организациях, оказывающих помощь в кризисных ситуациях, о работе детского телефона доверия;</w:t>
      </w:r>
    </w:p>
    <w:p w:rsidR="00BC5D54" w:rsidRDefault="00BC5D54" w:rsidP="00D752FC">
      <w:pPr>
        <w:pStyle w:val="1"/>
        <w:spacing w:before="0" w:beforeAutospacing="0" w:after="0" w:afterAutospacing="0"/>
        <w:jc w:val="both"/>
      </w:pPr>
      <w:proofErr w:type="gramStart"/>
      <w:r>
        <w:t xml:space="preserve">4.3. обеспечить </w:t>
      </w:r>
      <w:r>
        <w:t xml:space="preserve">максимальную полезную занятость </w:t>
      </w:r>
      <w:r w:rsidR="00A46FE1">
        <w:t>об</w:t>
      </w:r>
      <w:r>
        <w:t>уча</w:t>
      </w:r>
      <w:r w:rsidR="00A46FE1">
        <w:t>ю</w:t>
      </w:r>
      <w:r>
        <w:t>щихся</w:t>
      </w:r>
      <w:r w:rsidR="00A46FE1">
        <w:t xml:space="preserve"> (в первую очередь, состоящих на разных видах учета)</w:t>
      </w:r>
      <w:r>
        <w:t xml:space="preserve"> во внеурочное время, особенно в каникулярный период;</w:t>
      </w:r>
      <w:proofErr w:type="gramEnd"/>
    </w:p>
    <w:p w:rsidR="006A67F7" w:rsidRDefault="006A67F7" w:rsidP="00D752FC">
      <w:pPr>
        <w:pStyle w:val="1"/>
        <w:spacing w:before="0" w:beforeAutospacing="0" w:after="0" w:afterAutospacing="0"/>
        <w:jc w:val="both"/>
      </w:pPr>
      <w:r>
        <w:t xml:space="preserve">4.4. проводить </w:t>
      </w:r>
      <w:r w:rsidRPr="006A67F7">
        <w:t>рейд</w:t>
      </w:r>
      <w:r>
        <w:t>ы</w:t>
      </w:r>
      <w:r w:rsidRPr="006A67F7">
        <w:t xml:space="preserve"> по посещению детей и семей на дому, находящихся в социально-опасном положении</w:t>
      </w:r>
      <w:r>
        <w:t>;</w:t>
      </w:r>
    </w:p>
    <w:p w:rsidR="006A67F7" w:rsidRDefault="006A67F7" w:rsidP="00D752FC">
      <w:pPr>
        <w:pStyle w:val="1"/>
        <w:spacing w:before="0" w:beforeAutospacing="0" w:after="0" w:afterAutospacing="0"/>
        <w:jc w:val="both"/>
      </w:pPr>
      <w:r>
        <w:t xml:space="preserve">4.5. обеспечить ведение Карт </w:t>
      </w:r>
      <w:r w:rsidRPr="006A67F7">
        <w:t>индивидуального сопровождения  детей и семей, находящихся в социально-опасном положении</w:t>
      </w:r>
    </w:p>
    <w:p w:rsidR="006A67F7" w:rsidRDefault="006A67F7" w:rsidP="00D752FC">
      <w:pPr>
        <w:pStyle w:val="1"/>
        <w:spacing w:before="0" w:beforeAutospacing="0" w:after="0" w:afterAutospacing="0"/>
        <w:jc w:val="both"/>
      </w:pPr>
    </w:p>
    <w:p w:rsidR="00D752FC" w:rsidRDefault="00D752FC" w:rsidP="00D752FC">
      <w:pPr>
        <w:pStyle w:val="1"/>
        <w:spacing w:before="0" w:beforeAutospacing="0" w:after="0" w:afterAutospacing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>  исполнением приказа оставляю за собой.</w:t>
      </w:r>
    </w:p>
    <w:p w:rsidR="006D21BC" w:rsidRDefault="006D21BC" w:rsidP="000D17A6">
      <w:pPr>
        <w:rPr>
          <w:sz w:val="26"/>
        </w:rPr>
      </w:pPr>
    </w:p>
    <w:p w:rsidR="009E61CE" w:rsidRPr="004E08AE" w:rsidRDefault="006D21BC" w:rsidP="009E61CE">
      <w:r w:rsidRPr="004E08AE">
        <w:t>Д</w:t>
      </w:r>
      <w:r w:rsidR="000D17A6" w:rsidRPr="004E08AE">
        <w:t>иректор уч</w:t>
      </w:r>
      <w:r w:rsidR="00440A46" w:rsidRPr="004E08AE">
        <w:t>реждения</w:t>
      </w:r>
      <w:r w:rsidR="00440A46" w:rsidRPr="004E08AE">
        <w:tab/>
      </w:r>
      <w:r w:rsidR="00440A46" w:rsidRPr="004E08AE">
        <w:tab/>
      </w:r>
      <w:r w:rsidR="00440A46" w:rsidRPr="004E08AE">
        <w:tab/>
      </w:r>
      <w:r w:rsidR="00440A46" w:rsidRPr="004E08AE">
        <w:tab/>
      </w:r>
      <w:r w:rsidR="00440A46" w:rsidRPr="004E08AE">
        <w:tab/>
        <w:t xml:space="preserve">               </w:t>
      </w:r>
      <w:r w:rsidR="000D17A6" w:rsidRPr="004E08AE">
        <w:t xml:space="preserve">     </w:t>
      </w:r>
      <w:r w:rsidRPr="004E08AE">
        <w:t xml:space="preserve">       </w:t>
      </w:r>
      <w:r w:rsidR="008B76B9" w:rsidRPr="004E08AE">
        <w:t xml:space="preserve">   </w:t>
      </w:r>
      <w:r w:rsidR="00440A46" w:rsidRPr="004E08AE">
        <w:t xml:space="preserve">М.В. </w:t>
      </w:r>
      <w:r w:rsidR="006A67F7" w:rsidRPr="004E08AE">
        <w:t>Бояркина</w:t>
      </w:r>
    </w:p>
    <w:p w:rsidR="009E61CE" w:rsidRPr="004E08AE" w:rsidRDefault="009E61CE" w:rsidP="009E61CE"/>
    <w:p w:rsidR="008B76B9" w:rsidRPr="004E08AE" w:rsidRDefault="00672936" w:rsidP="009E61CE">
      <w:r w:rsidRPr="004E08AE">
        <w:t xml:space="preserve">С приказом </w:t>
      </w:r>
      <w:proofErr w:type="gramStart"/>
      <w:r w:rsidRPr="004E08AE">
        <w:t>ознакомлен</w:t>
      </w:r>
      <w:proofErr w:type="gramEnd"/>
      <w:r w:rsidRPr="004E08AE">
        <w:t>:</w:t>
      </w:r>
    </w:p>
    <w:p w:rsidR="008B76B9" w:rsidRDefault="008B76B9" w:rsidP="009E61CE">
      <w:pPr>
        <w:rPr>
          <w:sz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6A67F7" w:rsidTr="00297672"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A67F7" w:rsidRDefault="006A67F7" w:rsidP="00297672">
            <w:pPr>
              <w:spacing w:line="276" w:lineRule="auto"/>
              <w:rPr>
                <w:sz w:val="26"/>
              </w:rPr>
            </w:pPr>
          </w:p>
        </w:tc>
      </w:tr>
      <w:tr w:rsidR="008B76B9" w:rsidTr="00297672"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B76B9" w:rsidRDefault="008B76B9" w:rsidP="00297672">
            <w:pPr>
              <w:spacing w:line="276" w:lineRule="auto"/>
              <w:rPr>
                <w:sz w:val="26"/>
              </w:rPr>
            </w:pPr>
          </w:p>
        </w:tc>
      </w:tr>
      <w:tr w:rsidR="00672936" w:rsidTr="00C75E4F">
        <w:tc>
          <w:tcPr>
            <w:tcW w:w="3190" w:type="dxa"/>
          </w:tcPr>
          <w:p w:rsidR="00672936" w:rsidRDefault="00672936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672936" w:rsidRDefault="00672936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672936" w:rsidRDefault="00672936" w:rsidP="00C75E4F">
            <w:pPr>
              <w:spacing w:line="276" w:lineRule="auto"/>
              <w:rPr>
                <w:sz w:val="26"/>
              </w:rPr>
            </w:pPr>
          </w:p>
        </w:tc>
      </w:tr>
      <w:tr w:rsidR="00D65FDE" w:rsidTr="00C75E4F">
        <w:tc>
          <w:tcPr>
            <w:tcW w:w="3190" w:type="dxa"/>
          </w:tcPr>
          <w:p w:rsidR="00D65FDE" w:rsidRDefault="00D65FDE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D65FDE" w:rsidRDefault="00D65FDE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D65FDE" w:rsidRDefault="00D65FDE" w:rsidP="00C75E4F">
            <w:pPr>
              <w:spacing w:line="276" w:lineRule="auto"/>
              <w:rPr>
                <w:sz w:val="26"/>
              </w:rPr>
            </w:pPr>
          </w:p>
        </w:tc>
      </w:tr>
      <w:tr w:rsidR="00842B93" w:rsidTr="00C75E4F">
        <w:tc>
          <w:tcPr>
            <w:tcW w:w="3190" w:type="dxa"/>
          </w:tcPr>
          <w:p w:rsidR="00842B93" w:rsidRDefault="00842B93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842B93" w:rsidRDefault="00842B93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842B93" w:rsidRDefault="00842B93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9B344C">
        <w:trPr>
          <w:trHeight w:val="366"/>
        </w:trPr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E61CE" w:rsidTr="00C75E4F">
        <w:tc>
          <w:tcPr>
            <w:tcW w:w="3190" w:type="dxa"/>
          </w:tcPr>
          <w:p w:rsidR="009E61CE" w:rsidRDefault="009E61CE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E61CE" w:rsidRDefault="009E61CE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E61CE" w:rsidRDefault="009E61CE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  <w:tr w:rsidR="009B344C" w:rsidTr="00C75E4F"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0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  <w:tc>
          <w:tcPr>
            <w:tcW w:w="3191" w:type="dxa"/>
          </w:tcPr>
          <w:p w:rsidR="009B344C" w:rsidRDefault="009B344C" w:rsidP="00C75E4F">
            <w:pPr>
              <w:spacing w:line="276" w:lineRule="auto"/>
              <w:rPr>
                <w:sz w:val="26"/>
              </w:rPr>
            </w:pPr>
          </w:p>
        </w:tc>
      </w:tr>
    </w:tbl>
    <w:p w:rsidR="00D65FDE" w:rsidRDefault="00D65FDE" w:rsidP="00387095">
      <w:pPr>
        <w:spacing w:after="200" w:line="276" w:lineRule="auto"/>
        <w:rPr>
          <w:sz w:val="26"/>
        </w:rPr>
      </w:pPr>
    </w:p>
    <w:p w:rsidR="004E08AE" w:rsidRDefault="004E08AE" w:rsidP="004E08A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E08AE" w:rsidRPr="004E08AE" w:rsidRDefault="004E08AE" w:rsidP="004E08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_____________№______</w:t>
      </w:r>
    </w:p>
    <w:p w:rsidR="00197AE3" w:rsidRDefault="00197AE3" w:rsidP="004E08AE">
      <w:pPr>
        <w:jc w:val="center"/>
        <w:rPr>
          <w:sz w:val="28"/>
          <w:szCs w:val="28"/>
        </w:rPr>
      </w:pPr>
    </w:p>
    <w:p w:rsidR="004E08AE" w:rsidRPr="004E08AE" w:rsidRDefault="004E08AE" w:rsidP="004E08AE">
      <w:pPr>
        <w:jc w:val="center"/>
        <w:rPr>
          <w:sz w:val="28"/>
          <w:szCs w:val="28"/>
        </w:rPr>
      </w:pPr>
      <w:r w:rsidRPr="004E08AE">
        <w:rPr>
          <w:sz w:val="28"/>
          <w:szCs w:val="28"/>
        </w:rPr>
        <w:t>П</w:t>
      </w:r>
      <w:r w:rsidRPr="004E08AE">
        <w:rPr>
          <w:sz w:val="28"/>
          <w:szCs w:val="28"/>
        </w:rPr>
        <w:t xml:space="preserve">лан работы МБОУ СОШ №2 г. Амурска на 2017-2018 </w:t>
      </w:r>
      <w:proofErr w:type="spellStart"/>
      <w:r w:rsidRPr="004E08AE">
        <w:rPr>
          <w:sz w:val="28"/>
          <w:szCs w:val="28"/>
        </w:rPr>
        <w:t>уч.г</w:t>
      </w:r>
      <w:proofErr w:type="spellEnd"/>
      <w:r w:rsidRPr="004E08AE">
        <w:rPr>
          <w:sz w:val="28"/>
          <w:szCs w:val="28"/>
        </w:rPr>
        <w:t xml:space="preserve">. по профилактике суицида </w:t>
      </w:r>
      <w:proofErr w:type="gramStart"/>
      <w:r w:rsidRPr="004E08AE">
        <w:rPr>
          <w:sz w:val="28"/>
          <w:szCs w:val="28"/>
        </w:rPr>
        <w:t>среди</w:t>
      </w:r>
      <w:proofErr w:type="gramEnd"/>
      <w:r w:rsidRPr="004E08AE">
        <w:rPr>
          <w:sz w:val="28"/>
          <w:szCs w:val="28"/>
        </w:rPr>
        <w:t xml:space="preserve"> обучающихся</w:t>
      </w:r>
    </w:p>
    <w:p w:rsidR="004E08AE" w:rsidRPr="004E08AE" w:rsidRDefault="004E08AE" w:rsidP="004E08AE">
      <w:pPr>
        <w:tabs>
          <w:tab w:val="left" w:pos="1800"/>
        </w:tabs>
        <w:rPr>
          <w:sz w:val="26"/>
        </w:rPr>
      </w:pPr>
      <w:r>
        <w:rPr>
          <w:sz w:val="26"/>
        </w:rPr>
        <w:tab/>
      </w:r>
    </w:p>
    <w:tbl>
      <w:tblPr>
        <w:tblW w:w="10511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57"/>
        <w:gridCol w:w="856"/>
        <w:gridCol w:w="420"/>
        <w:gridCol w:w="142"/>
        <w:gridCol w:w="850"/>
        <w:gridCol w:w="851"/>
        <w:gridCol w:w="2010"/>
      </w:tblGrid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rPr>
                <w:b/>
                <w:bCs/>
              </w:rPr>
              <w:t xml:space="preserve">№ </w:t>
            </w:r>
            <w:proofErr w:type="gramStart"/>
            <w:r w:rsidRPr="004E08AE">
              <w:rPr>
                <w:b/>
                <w:bCs/>
              </w:rPr>
              <w:t>п</w:t>
            </w:r>
            <w:proofErr w:type="gramEnd"/>
            <w:r w:rsidRPr="004E08AE">
              <w:rPr>
                <w:b/>
                <w:bCs/>
              </w:rPr>
              <w:t>/п</w:t>
            </w:r>
          </w:p>
        </w:tc>
        <w:tc>
          <w:tcPr>
            <w:tcW w:w="5813" w:type="dxa"/>
            <w:gridSpan w:val="2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rPr>
                <w:b/>
                <w:bCs/>
              </w:rPr>
              <w:t>мероприятия</w:t>
            </w:r>
          </w:p>
        </w:tc>
        <w:tc>
          <w:tcPr>
            <w:tcW w:w="2263" w:type="dxa"/>
            <w:gridSpan w:val="4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rPr>
                <w:b/>
                <w:bCs/>
              </w:rPr>
              <w:t>сроки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rPr>
                <w:b/>
                <w:bCs/>
              </w:rPr>
              <w:t>ответственные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t>1</w:t>
            </w:r>
          </w:p>
        </w:tc>
        <w:tc>
          <w:tcPr>
            <w:tcW w:w="10086" w:type="dxa"/>
            <w:gridSpan w:val="7"/>
            <w:hideMark/>
          </w:tcPr>
          <w:p w:rsidR="00E200FC" w:rsidRPr="004E08AE" w:rsidRDefault="004E08AE" w:rsidP="004E08AE">
            <w:pPr>
              <w:spacing w:before="100" w:beforeAutospacing="1" w:after="100" w:afterAutospacing="1"/>
              <w:jc w:val="center"/>
            </w:pPr>
            <w:r w:rsidRPr="004E08AE">
              <w:rPr>
                <w:b/>
                <w:bCs/>
              </w:rPr>
              <w:t>Комплекс мероприятий, направленных на сохранение и укрепление психологического здоровья обучающихся</w:t>
            </w:r>
            <w:r>
              <w:rPr>
                <w:b/>
                <w:bCs/>
              </w:rPr>
              <w:t xml:space="preserve"> </w:t>
            </w:r>
            <w:r w:rsidRPr="004E08AE">
              <w:rPr>
                <w:b/>
                <w:bCs/>
              </w:rPr>
              <w:t>1-9 классов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1.1</w:t>
            </w:r>
          </w:p>
        </w:tc>
        <w:tc>
          <w:tcPr>
            <w:tcW w:w="6233" w:type="dxa"/>
            <w:gridSpan w:val="3"/>
            <w:hideMark/>
          </w:tcPr>
          <w:p w:rsidR="004E08AE" w:rsidRPr="004E08AE" w:rsidRDefault="004E08AE" w:rsidP="004E08AE">
            <w:r w:rsidRPr="004E08AE">
              <w:rPr>
                <w:b/>
                <w:bCs/>
              </w:rPr>
              <w:t xml:space="preserve">Мероприятия, направленные на сохранение и укрепление психологического здоровья младших </w:t>
            </w:r>
            <w:bookmarkStart w:id="0" w:name="_GoBack"/>
            <w:bookmarkEnd w:id="0"/>
            <w:r w:rsidRPr="004E08AE">
              <w:rPr>
                <w:b/>
                <w:bCs/>
              </w:rPr>
              <w:t>школьников:</w:t>
            </w:r>
          </w:p>
          <w:p w:rsidR="004E08AE" w:rsidRPr="004E08AE" w:rsidRDefault="004E08AE" w:rsidP="004E08AE">
            <w:r w:rsidRPr="004E08AE">
              <w:rPr>
                <w:b/>
                <w:bCs/>
              </w:rPr>
              <w:t xml:space="preserve">- </w:t>
            </w:r>
            <w:r w:rsidRPr="004E08AE">
              <w:t xml:space="preserve">проведение бесед: «Учимся </w:t>
            </w:r>
            <w:proofErr w:type="spellStart"/>
            <w:r w:rsidRPr="004E08AE">
              <w:t>учиться»</w:t>
            </w:r>
            <w:proofErr w:type="gramStart"/>
            <w:r w:rsidRPr="004E08AE">
              <w:t>,«</w:t>
            </w:r>
            <w:proofErr w:type="gramEnd"/>
            <w:r w:rsidRPr="004E08AE">
              <w:t>Учимся</w:t>
            </w:r>
            <w:proofErr w:type="spellEnd"/>
            <w:r w:rsidRPr="004E08AE">
              <w:t xml:space="preserve"> дружить», «Дружба школьная очень нам нужна», «Путешествие по стране оценок», «В стране невыученных уроков»;</w:t>
            </w:r>
          </w:p>
          <w:p w:rsidR="00E200FC" w:rsidRPr="004E08AE" w:rsidRDefault="004E08AE" w:rsidP="004E08AE">
            <w:r w:rsidRPr="004E08AE">
              <w:t>-  развитие универсальных учебных действий, обеспечивающих успешность обучения, творческих способностей.</w:t>
            </w:r>
          </w:p>
        </w:tc>
        <w:tc>
          <w:tcPr>
            <w:tcW w:w="1843" w:type="dxa"/>
            <w:gridSpan w:val="3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В течение года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учителя начальных классов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1.2</w:t>
            </w:r>
          </w:p>
        </w:tc>
        <w:tc>
          <w:tcPr>
            <w:tcW w:w="6233" w:type="dxa"/>
            <w:gridSpan w:val="3"/>
            <w:hideMark/>
          </w:tcPr>
          <w:p w:rsidR="004E08AE" w:rsidRPr="004E08AE" w:rsidRDefault="004E08AE" w:rsidP="004E08AE">
            <w:r w:rsidRPr="004E08AE">
              <w:rPr>
                <w:b/>
                <w:bCs/>
              </w:rPr>
              <w:t xml:space="preserve">Мероприятия, формирующие у </w:t>
            </w:r>
            <w:proofErr w:type="gramStart"/>
            <w:r w:rsidRPr="004E08AE">
              <w:rPr>
                <w:b/>
                <w:bCs/>
              </w:rPr>
              <w:t>обучающихся</w:t>
            </w:r>
            <w:proofErr w:type="gramEnd"/>
            <w:r w:rsidRPr="004E08AE">
              <w:rPr>
                <w:b/>
                <w:bCs/>
              </w:rPr>
              <w:t xml:space="preserve"> жизнестойкость (5-9 класс): </w:t>
            </w:r>
          </w:p>
          <w:p w:rsidR="004E08AE" w:rsidRPr="004E08AE" w:rsidRDefault="004E08AE" w:rsidP="004E08AE">
            <w:r w:rsidRPr="004E08AE">
              <w:rPr>
                <w:b/>
                <w:bCs/>
              </w:rPr>
              <w:t xml:space="preserve">- </w:t>
            </w:r>
            <w:r w:rsidRPr="004E08AE">
              <w:t>тестирование по оценке собственного функционального состояния с учетом собственных индивидуальных особенностей с самостоятельным подсчетом итогов и знакомством с результатами теста;</w:t>
            </w:r>
          </w:p>
          <w:p w:rsidR="004E08AE" w:rsidRPr="004E08AE" w:rsidRDefault="004E08AE" w:rsidP="004E08AE">
            <w:r w:rsidRPr="004E08AE">
              <w:t>- навыки работы в условиях стрессовых ситуаций: беседы «Как вести себя в различных жизненных ситуациях», «Я отвечаю на уроке», «Пишем контрольную работу без проблем», «Готовимся к ГИА»;</w:t>
            </w:r>
          </w:p>
          <w:p w:rsidR="004E08AE" w:rsidRPr="004E08AE" w:rsidRDefault="004E08AE" w:rsidP="004E08AE">
            <w:r w:rsidRPr="004E08AE">
              <w:t xml:space="preserve">- владение элементами </w:t>
            </w:r>
            <w:proofErr w:type="spellStart"/>
            <w:r w:rsidRPr="004E08AE">
              <w:t>саморегуляции</w:t>
            </w:r>
            <w:proofErr w:type="spellEnd"/>
            <w:r w:rsidRPr="004E08AE">
      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ситуациях: проведение тренингов и деловых игр «Перед ответственным мероприятием», После ссоры с другом, родителями и т.д.»;</w:t>
            </w:r>
          </w:p>
          <w:p w:rsidR="004E08AE" w:rsidRPr="004E08AE" w:rsidRDefault="004E08AE" w:rsidP="004E08AE">
            <w:r w:rsidRPr="004E08AE">
              <w:t xml:space="preserve">- представления о влиянии позитивных и негативных эмоций на здоровье, факторах их вызывающих и условиях снижения риска негативных влияний: классные часы, беседы: «Улыбка жить помогает», «Наши эмоции и наше </w:t>
            </w:r>
            <w:proofErr w:type="spellStart"/>
            <w:r w:rsidRPr="004E08AE">
              <w:t>зоровье</w:t>
            </w:r>
            <w:proofErr w:type="spellEnd"/>
            <w:r w:rsidRPr="004E08AE">
              <w:t>», «Влияние эмоций на самочувствие»;</w:t>
            </w:r>
          </w:p>
          <w:p w:rsidR="00E200FC" w:rsidRPr="004E08AE" w:rsidRDefault="004E08AE" w:rsidP="004E08AE">
            <w:r w:rsidRPr="004E08AE">
              <w:t>- навыки эмоциональной разгрузки и их использование в повседневной жизни; навыки управления своим эмоциональным состоянием и поведением: проведение тренингов и деловых игр: «После трудного дня», «Спорт – лучший лекарь», «Читаю – значит отдыхаю».</w:t>
            </w:r>
          </w:p>
        </w:tc>
        <w:tc>
          <w:tcPr>
            <w:tcW w:w="1843" w:type="dxa"/>
            <w:gridSpan w:val="3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В течение года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 классные руководители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1.3</w:t>
            </w:r>
          </w:p>
        </w:tc>
        <w:tc>
          <w:tcPr>
            <w:tcW w:w="6233" w:type="dxa"/>
            <w:gridSpan w:val="3"/>
            <w:hideMark/>
          </w:tcPr>
          <w:p w:rsidR="004E08AE" w:rsidRPr="004E08AE" w:rsidRDefault="004E08AE" w:rsidP="004E08AE">
            <w:r w:rsidRPr="004E08AE">
              <w:rPr>
                <w:b/>
                <w:bCs/>
              </w:rPr>
              <w:t>Мероприятия, формирующие основы позитивного коммуникативного общения и толерантности (5-9 класс)</w:t>
            </w:r>
            <w:r w:rsidRPr="004E08AE">
              <w:t>:</w:t>
            </w:r>
          </w:p>
          <w:p w:rsidR="004E08AE" w:rsidRPr="004E08AE" w:rsidRDefault="004E08AE" w:rsidP="004E08AE">
            <w:r w:rsidRPr="004E08AE">
              <w:t xml:space="preserve">- развить коммуникативные навыки у подростков, научить </w:t>
            </w:r>
            <w:proofErr w:type="gramStart"/>
            <w:r w:rsidRPr="004E08AE">
              <w:t>эффективно</w:t>
            </w:r>
            <w:proofErr w:type="gramEnd"/>
            <w:r w:rsidRPr="004E08AE">
              <w:t xml:space="preserve"> взаимодействовать со сверстниками и взрослыми в повседневной жизни в разных ситуациях: проведение классных часов, бесед, деловых игр «Дружба и </w:t>
            </w:r>
            <w:r w:rsidRPr="004E08AE">
              <w:lastRenderedPageBreak/>
              <w:t>взаимопонимание», «Что такое взаимопомощь», «Проблемы отцов и детей», «Чтобы тебя понимали…»;</w:t>
            </w:r>
          </w:p>
          <w:p w:rsidR="004E08AE" w:rsidRPr="004E08AE" w:rsidRDefault="004E08AE" w:rsidP="004E08AE">
            <w:r w:rsidRPr="004E08AE">
              <w:t>- развить умения бесконфликтного решения спорных вопросов; сформировать умение оценивать себя (свое состояние, поступки, поведение), а также поступки и поведение других людей: проведение бесед «Что такое компромисс?», «Уступить – это трудно…»</w:t>
            </w:r>
            <w:proofErr w:type="gramStart"/>
            <w:r w:rsidRPr="004E08AE">
              <w:t xml:space="preserve"> ,</w:t>
            </w:r>
            <w:proofErr w:type="gramEnd"/>
            <w:r w:rsidRPr="004E08AE">
              <w:t>  тренингов «Спорим, спорим, спорим…», «Ищем компромисс».</w:t>
            </w:r>
          </w:p>
          <w:p w:rsidR="00E200FC" w:rsidRPr="004E08AE" w:rsidRDefault="004E08AE" w:rsidP="004E08AE">
            <w:r w:rsidRPr="004E08AE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lastRenderedPageBreak/>
              <w:t>В течение года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Педагог-психолог, социальны</w:t>
            </w:r>
            <w:r>
              <w:t>й</w:t>
            </w:r>
            <w:r w:rsidRPr="004E08AE">
              <w:t xml:space="preserve"> педагог, классные руководители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lastRenderedPageBreak/>
              <w:t>1.4</w:t>
            </w:r>
          </w:p>
        </w:tc>
        <w:tc>
          <w:tcPr>
            <w:tcW w:w="6233" w:type="dxa"/>
            <w:gridSpan w:val="3"/>
            <w:hideMark/>
          </w:tcPr>
          <w:p w:rsidR="004E08AE" w:rsidRPr="004E08AE" w:rsidRDefault="004E08AE" w:rsidP="004E08AE">
            <w:r w:rsidRPr="004E08AE">
              <w:rPr>
                <w:b/>
                <w:bCs/>
              </w:rPr>
              <w:t xml:space="preserve">Мероприятия по включению подростков в социально значимую деятельность, позволяющие им реализовать потребность в признании окружающих, проявить свои лучшие качества и способности (5-9 класс); </w:t>
            </w:r>
          </w:p>
          <w:p w:rsidR="004E08AE" w:rsidRPr="004E08AE" w:rsidRDefault="004E08AE" w:rsidP="004E08AE">
            <w:r w:rsidRPr="004E08AE">
              <w:rPr>
                <w:b/>
                <w:bCs/>
              </w:rPr>
              <w:t xml:space="preserve">- </w:t>
            </w:r>
            <w:r w:rsidRPr="004E08AE">
              <w:t xml:space="preserve">знакомство подростков с разнообразными формами проведения досуга: посещение кинотеатра, проведение турпоходов, проведение экскурсий, посещение кружков, участие во внеклассных мероприятиях, чтение книг (в </w:t>
            </w:r>
            <w:proofErr w:type="spellStart"/>
            <w:r w:rsidRPr="004E08AE">
              <w:t>т.ч</w:t>
            </w:r>
            <w:proofErr w:type="spellEnd"/>
            <w:r w:rsidRPr="004E08AE">
              <w:t>. в электронном виде), игры на свежем воздухе, компьютерные игры;</w:t>
            </w:r>
          </w:p>
          <w:p w:rsidR="004E08AE" w:rsidRPr="004E08AE" w:rsidRDefault="004E08AE" w:rsidP="004E08AE">
            <w:r w:rsidRPr="004E08AE">
              <w:t xml:space="preserve">- развитие умения рационально проводить свободное время (время отдыха): проведение </w:t>
            </w:r>
            <w:proofErr w:type="spellStart"/>
            <w:r w:rsidRPr="004E08AE">
              <w:t>дкловых</w:t>
            </w:r>
            <w:proofErr w:type="spellEnd"/>
            <w:r w:rsidRPr="004E08AE">
              <w:t xml:space="preserve"> игр, тренингов «Составляем режим дня», «Как успеть все»;</w:t>
            </w:r>
          </w:p>
          <w:p w:rsidR="00E200FC" w:rsidRPr="004E08AE" w:rsidRDefault="004E08AE" w:rsidP="004E08AE">
            <w:r w:rsidRPr="004E08AE">
              <w:t xml:space="preserve">- развить способность контролировать время, проведенное за компьютером; формирование основ </w:t>
            </w:r>
            <w:proofErr w:type="spellStart"/>
            <w:r w:rsidRPr="004E08AE">
              <w:t>медиаграмотности</w:t>
            </w:r>
            <w:proofErr w:type="spellEnd"/>
            <w:r w:rsidRPr="004E08AE">
              <w:t xml:space="preserve">; формирование психологической защиты от влияния </w:t>
            </w:r>
            <w:proofErr w:type="gramStart"/>
            <w:r w:rsidRPr="004E08AE">
              <w:t>Интернет-пространства</w:t>
            </w:r>
            <w:proofErr w:type="gramEnd"/>
            <w:r w:rsidRPr="004E08AE">
              <w:t xml:space="preserve"> и социальных сетей: проведение бесед «В Интернете берём только нужное», «Как вовремя выключить компьютер», «Сидеть» в </w:t>
            </w:r>
            <w:proofErr w:type="spellStart"/>
            <w:r w:rsidRPr="004E08AE">
              <w:t>соцсетях</w:t>
            </w:r>
            <w:proofErr w:type="spellEnd"/>
            <w:r w:rsidRPr="004E08AE">
              <w:t>: так ли это интересно?», «Полезные сайты».</w:t>
            </w:r>
          </w:p>
        </w:tc>
        <w:tc>
          <w:tcPr>
            <w:tcW w:w="1843" w:type="dxa"/>
            <w:gridSpan w:val="3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В течение года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 xml:space="preserve">Заместитель директора по учебно-воспитательной работе,  классные руководители, </w:t>
            </w:r>
            <w:r>
              <w:t>инструктор по физической культуре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1.5</w:t>
            </w:r>
          </w:p>
        </w:tc>
        <w:tc>
          <w:tcPr>
            <w:tcW w:w="6233" w:type="dxa"/>
            <w:gridSpan w:val="3"/>
            <w:hideMark/>
          </w:tcPr>
          <w:p w:rsidR="00E200FC" w:rsidRPr="004E08AE" w:rsidRDefault="004E08AE" w:rsidP="004E08AE">
            <w:proofErr w:type="gramStart"/>
            <w:r w:rsidRPr="004E08AE">
              <w:rPr>
                <w:b/>
                <w:bCs/>
              </w:rPr>
              <w:t xml:space="preserve">Мероприятия по профильной ориентации, личностному  и профессиональному самоопределению (7-9 класс), </w:t>
            </w:r>
            <w:r w:rsidRPr="004E08AE">
              <w:t>развитию временной перспективы, поддержке в решении экзистенциональных проблем (самопознание, поиск смысла жизни, достижение личностной идентичности): проведение бесед «Для чего живет человек», «Любимая профессия – важное условие жизни», «Умение учиться – шаг к успеху», тестирование «Выбираем профессию», «Мои наклонности», «Знаю ли я, чего хочу».</w:t>
            </w:r>
            <w:proofErr w:type="gramEnd"/>
          </w:p>
        </w:tc>
        <w:tc>
          <w:tcPr>
            <w:tcW w:w="1843" w:type="dxa"/>
            <w:gridSpan w:val="3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В течение года</w:t>
            </w:r>
          </w:p>
        </w:tc>
        <w:tc>
          <w:tcPr>
            <w:tcW w:w="2010" w:type="dxa"/>
            <w:hideMark/>
          </w:tcPr>
          <w:p w:rsidR="004E5021" w:rsidRDefault="004E08AE" w:rsidP="004E08AE">
            <w:pPr>
              <w:jc w:val="center"/>
            </w:pPr>
            <w:r w:rsidRPr="004E08AE">
              <w:t xml:space="preserve">Заместитель директора по учебно-воспитательной работе,  классные руководители,  </w:t>
            </w:r>
          </w:p>
          <w:p w:rsidR="00E200FC" w:rsidRPr="004E08AE" w:rsidRDefault="004E5021" w:rsidP="004E08AE">
            <w:pPr>
              <w:jc w:val="center"/>
            </w:pPr>
            <w:r>
              <w:t>инструктор по физической культуре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t>2</w:t>
            </w:r>
          </w:p>
        </w:tc>
        <w:tc>
          <w:tcPr>
            <w:tcW w:w="10086" w:type="dxa"/>
            <w:gridSpan w:val="7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rPr>
                <w:b/>
                <w:bCs/>
              </w:rPr>
              <w:t>Выявление группы риска суицидального поведения среди обучающихся 5-9 классов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2.1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 xml:space="preserve">Мониторинг психоэмоционального состояния </w:t>
            </w:r>
            <w:proofErr w:type="gramStart"/>
            <w:r w:rsidRPr="004E08AE">
              <w:t>обучающихся</w:t>
            </w:r>
            <w:proofErr w:type="gramEnd"/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январь, апрель, октябрь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 классные руководители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2.2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Наблюдение за изменением психоэмоционального состояния обучающихся и выявление маркеров суицидального поведения.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В течение года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Педагогический коллектив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2.3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Выявление учащихся, находящихся в социально опасном положении, проживающих в неблагополучных семьях: посещение семей всех учащихся с составлением актов дважды в год.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В течение года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 классные руководители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lastRenderedPageBreak/>
              <w:t>2.4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 xml:space="preserve">Выявление учащихся имеющих низкий социальный статус (отверженных в классе) и с признаками </w:t>
            </w:r>
            <w:proofErr w:type="gramStart"/>
            <w:r w:rsidRPr="004E08AE">
              <w:t>социальной</w:t>
            </w:r>
            <w:proofErr w:type="gramEnd"/>
            <w:r w:rsidRPr="004E08AE">
              <w:t xml:space="preserve"> </w:t>
            </w:r>
            <w:proofErr w:type="spellStart"/>
            <w:r w:rsidRPr="004E08AE">
              <w:t>дезадаптации</w:t>
            </w:r>
            <w:proofErr w:type="spellEnd"/>
            <w:r w:rsidRPr="004E08AE">
              <w:t>: проведение тестирования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2 раза в год в осенне-весенний период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Классные руководители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2.5</w:t>
            </w:r>
          </w:p>
        </w:tc>
        <w:tc>
          <w:tcPr>
            <w:tcW w:w="4957" w:type="dxa"/>
            <w:hideMark/>
          </w:tcPr>
          <w:p w:rsidR="00E200FC" w:rsidRPr="004E08AE" w:rsidRDefault="004E08AE" w:rsidP="004E5021">
            <w:proofErr w:type="gramStart"/>
            <w:r w:rsidRPr="004E08AE">
              <w:t>Формирование банка данных об обучающихся, имеющих суицидальные попытки</w:t>
            </w:r>
            <w:proofErr w:type="gramEnd"/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в течение года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5021" w:rsidP="004E08AE">
            <w:r w:rsidRPr="004E08AE">
              <w:t>Педагогический коллектив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</w:t>
            </w:r>
          </w:p>
        </w:tc>
        <w:tc>
          <w:tcPr>
            <w:tcW w:w="10086" w:type="dxa"/>
            <w:gridSpan w:val="7"/>
            <w:hideMark/>
          </w:tcPr>
          <w:p w:rsidR="00E200FC" w:rsidRPr="004E08AE" w:rsidRDefault="004E08AE" w:rsidP="004E08AE">
            <w:pPr>
              <w:jc w:val="center"/>
            </w:pPr>
            <w:r w:rsidRPr="004E08AE">
              <w:rPr>
                <w:b/>
                <w:bCs/>
              </w:rPr>
              <w:t>Психологическая поддержка обучающихся 5-11 классов группы риска суицидального поведения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3.1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Индивидуальная коррекционно-консультативная работа с учащимися «группы риска».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По плану индивидуальной работы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5021" w:rsidP="004E08AE">
            <w:r>
              <w:t>Социальный педагог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3.2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Углубленная диагностика психического состояния, личностных особенностей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По плану индивидуальной работы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</w:t>
            </w:r>
            <w:r w:rsidR="004E5021">
              <w:t>, психолог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3.3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Помощь в разрешение актуальных жизненных проблем, межличностных конфликтов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По плану индивидуальной работы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  классный руководитель, специалисты других ведомств (при необходимости)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3.4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Консультирование родителей, психологическая коррекция детско-родительских отношений, стиля воспитания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По плану индивидуальной работы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  классный руководитель, специалисты других ведомств (при необходимости)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3.5</w:t>
            </w:r>
          </w:p>
        </w:tc>
        <w:tc>
          <w:tcPr>
            <w:tcW w:w="4957" w:type="dxa"/>
            <w:hideMark/>
          </w:tcPr>
          <w:p w:rsidR="00E200FC" w:rsidRPr="004E08AE" w:rsidRDefault="004E08AE" w:rsidP="004E08AE">
            <w:r w:rsidRPr="004E08AE">
              <w:t>Организация консультации психиатра, суицидолога</w:t>
            </w:r>
          </w:p>
        </w:tc>
        <w:tc>
          <w:tcPr>
            <w:tcW w:w="2268" w:type="dxa"/>
            <w:gridSpan w:val="4"/>
            <w:hideMark/>
          </w:tcPr>
          <w:p w:rsidR="00E200FC" w:rsidRPr="004E08AE" w:rsidRDefault="004E08AE" w:rsidP="004E08AE">
            <w:r w:rsidRPr="004E08AE">
              <w:t>При необходимости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4E08AE" w:rsidRPr="004E08AE" w:rsidRDefault="004E08AE" w:rsidP="004E08AE">
            <w:r w:rsidRPr="004E08AE">
              <w:t>4</w:t>
            </w:r>
          </w:p>
          <w:p w:rsidR="00E200FC" w:rsidRPr="004E08AE" w:rsidRDefault="004E08AE" w:rsidP="004E08AE">
            <w:r w:rsidRPr="004E08AE">
              <w:t> </w:t>
            </w:r>
          </w:p>
        </w:tc>
        <w:tc>
          <w:tcPr>
            <w:tcW w:w="10086" w:type="dxa"/>
            <w:gridSpan w:val="7"/>
            <w:hideMark/>
          </w:tcPr>
          <w:p w:rsidR="00E200FC" w:rsidRPr="004E08AE" w:rsidRDefault="004E08AE" w:rsidP="004E08AE">
            <w:r w:rsidRPr="004E08AE">
              <w:rPr>
                <w:b/>
                <w:bCs/>
              </w:rPr>
              <w:t>Комплекс мероприятий по психологическому просвещению участников образовательного процесса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4.1</w:t>
            </w:r>
          </w:p>
        </w:tc>
        <w:tc>
          <w:tcPr>
            <w:tcW w:w="6375" w:type="dxa"/>
            <w:gridSpan w:val="4"/>
            <w:hideMark/>
          </w:tcPr>
          <w:p w:rsidR="00E200FC" w:rsidRPr="004E08AE" w:rsidRDefault="004E08AE" w:rsidP="004E08AE">
            <w:r w:rsidRPr="004E08AE">
              <w:t>Проведение цикла мероприятий с родителями (родительских собраний, тренингов), направленных на   повышение психологической грамотности родителей, профилактику семейных конфликтов, формированию доверительных отношений с ребенком: классные родительские собрания «Особенности подросткового возраста», «Как найти общий язык с ребёнком», «Помогаем ребёнку учиться», «Сдаём экзамены» и т.д.</w:t>
            </w:r>
          </w:p>
        </w:tc>
        <w:tc>
          <w:tcPr>
            <w:tcW w:w="1701" w:type="dxa"/>
            <w:gridSpan w:val="2"/>
            <w:hideMark/>
          </w:tcPr>
          <w:p w:rsidR="00E200FC" w:rsidRPr="004E08AE" w:rsidRDefault="004E08AE" w:rsidP="004E08AE">
            <w:r w:rsidRPr="004E08AE">
              <w:t>1 раз в квартал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r w:rsidRPr="004E08AE">
              <w:t>Классный руководитель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4.2</w:t>
            </w:r>
          </w:p>
        </w:tc>
        <w:tc>
          <w:tcPr>
            <w:tcW w:w="6375" w:type="dxa"/>
            <w:gridSpan w:val="4"/>
            <w:hideMark/>
          </w:tcPr>
          <w:p w:rsidR="004E08AE" w:rsidRPr="004E08AE" w:rsidRDefault="004E08AE" w:rsidP="004E08AE">
            <w:r w:rsidRPr="004E08AE">
              <w:t xml:space="preserve">Проведение цикла мероприятий для педагогического коллектива по повышению психологической компетентности </w:t>
            </w:r>
            <w:proofErr w:type="spellStart"/>
            <w:r w:rsidRPr="004E08AE">
              <w:t>педагоговв</w:t>
            </w:r>
            <w:proofErr w:type="spellEnd"/>
            <w:r w:rsidRPr="004E08AE">
              <w:t xml:space="preserve"> организации взаимодействия с обучающимися и родителями, созданию психологически безопасной образовательной среды:</w:t>
            </w:r>
          </w:p>
          <w:p w:rsidR="004E08AE" w:rsidRPr="004E08AE" w:rsidRDefault="004E08AE" w:rsidP="004E08AE">
            <w:r w:rsidRPr="004E08AE">
              <w:t>- рассмотрение вопросов психологической особенности учащихся разных возрастов на заседаниях МС школы;</w:t>
            </w:r>
          </w:p>
          <w:p w:rsidR="00E200FC" w:rsidRPr="004E08AE" w:rsidRDefault="004E08AE" w:rsidP="004E08AE">
            <w:r w:rsidRPr="004E08AE">
              <w:t>- включение вопросов психологии в повестку дня заседаний педагогических советов.</w:t>
            </w:r>
          </w:p>
        </w:tc>
        <w:tc>
          <w:tcPr>
            <w:tcW w:w="1701" w:type="dxa"/>
            <w:gridSpan w:val="2"/>
            <w:hideMark/>
          </w:tcPr>
          <w:p w:rsidR="00E200FC" w:rsidRPr="004E08AE" w:rsidRDefault="004E08AE" w:rsidP="004E08AE">
            <w:r w:rsidRPr="004E08AE">
              <w:t>1 раз в квартал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4.3</w:t>
            </w:r>
          </w:p>
        </w:tc>
        <w:tc>
          <w:tcPr>
            <w:tcW w:w="6375" w:type="dxa"/>
            <w:gridSpan w:val="4"/>
            <w:hideMark/>
          </w:tcPr>
          <w:p w:rsidR="004E08AE" w:rsidRPr="004E08AE" w:rsidRDefault="004E08AE" w:rsidP="004E08AE">
            <w:r w:rsidRPr="004E08AE">
              <w:t>Проведение обучающих семинаров-тренингов для педагогического коллектива по формированию навыков распознавания и адекватного реагирования на признаки психоэмоционального неблагополучия  обучающихся:</w:t>
            </w:r>
          </w:p>
          <w:p w:rsidR="004E08AE" w:rsidRPr="004E08AE" w:rsidRDefault="004E08AE" w:rsidP="004E08AE">
            <w:r w:rsidRPr="004E08AE">
              <w:lastRenderedPageBreak/>
              <w:t>февраль: «Развитие коммуникативных навыков у подростков»;</w:t>
            </w:r>
          </w:p>
          <w:p w:rsidR="00E200FC" w:rsidRPr="004E08AE" w:rsidRDefault="004E08AE" w:rsidP="004E08AE">
            <w:r w:rsidRPr="004E08AE">
              <w:t>май: «Помогаем выпускникам»; август: «Все внимание первоклассникам», октябрь: «Адаптация пятиклассников».</w:t>
            </w:r>
          </w:p>
        </w:tc>
        <w:tc>
          <w:tcPr>
            <w:tcW w:w="1701" w:type="dxa"/>
            <w:gridSpan w:val="2"/>
            <w:hideMark/>
          </w:tcPr>
          <w:p w:rsidR="00E200FC" w:rsidRPr="004E08AE" w:rsidRDefault="004E08AE" w:rsidP="004E08AE">
            <w:r w:rsidRPr="004E08AE">
              <w:lastRenderedPageBreak/>
              <w:t>1 раз в квартал</w:t>
            </w:r>
          </w:p>
        </w:tc>
        <w:tc>
          <w:tcPr>
            <w:tcW w:w="2010" w:type="dxa"/>
            <w:hideMark/>
          </w:tcPr>
          <w:p w:rsidR="00E200FC" w:rsidRPr="004E08AE" w:rsidRDefault="004E08AE" w:rsidP="004E08AE">
            <w:r w:rsidRPr="004E08AE">
              <w:t xml:space="preserve">Заместитель директора по учебно-воспитательной </w:t>
            </w:r>
            <w:r w:rsidRPr="004E08AE">
              <w:lastRenderedPageBreak/>
              <w:t>работе</w:t>
            </w:r>
          </w:p>
        </w:tc>
      </w:tr>
      <w:tr w:rsidR="004E08AE" w:rsidRPr="004E08AE" w:rsidTr="004E08AE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lastRenderedPageBreak/>
              <w:t>5</w:t>
            </w:r>
          </w:p>
        </w:tc>
        <w:tc>
          <w:tcPr>
            <w:tcW w:w="10086" w:type="dxa"/>
            <w:gridSpan w:val="7"/>
            <w:hideMark/>
          </w:tcPr>
          <w:p w:rsidR="00E200FC" w:rsidRPr="004E08AE" w:rsidRDefault="004E08AE" w:rsidP="004E08AE">
            <w:r w:rsidRPr="004E08AE">
              <w:rPr>
                <w:b/>
                <w:bCs/>
              </w:rPr>
              <w:t xml:space="preserve">Научно-методическое и информационное обеспечение мероприятий по профилактике суицидального поведения 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5.1</w:t>
            </w:r>
          </w:p>
        </w:tc>
        <w:tc>
          <w:tcPr>
            <w:tcW w:w="5813" w:type="dxa"/>
            <w:gridSpan w:val="2"/>
            <w:hideMark/>
          </w:tcPr>
          <w:p w:rsidR="00E200FC" w:rsidRPr="004E08AE" w:rsidRDefault="004E08AE" w:rsidP="004E08AE">
            <w:r w:rsidRPr="004E08AE">
              <w:t>Оформление стендов в ОУ с информацией о получении психологической и медицинской помощи в учреждениях муниципалитета, о круглосуточных телефонах доверия</w:t>
            </w:r>
          </w:p>
        </w:tc>
        <w:tc>
          <w:tcPr>
            <w:tcW w:w="1412" w:type="dxa"/>
            <w:gridSpan w:val="3"/>
            <w:hideMark/>
          </w:tcPr>
          <w:p w:rsidR="00E200FC" w:rsidRPr="004E08AE" w:rsidRDefault="004E08AE" w:rsidP="004E08AE">
            <w:r w:rsidRPr="004E08AE">
              <w:t>Постоянное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  педагог-организатор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5.2</w:t>
            </w:r>
          </w:p>
        </w:tc>
        <w:tc>
          <w:tcPr>
            <w:tcW w:w="5813" w:type="dxa"/>
            <w:gridSpan w:val="2"/>
            <w:hideMark/>
          </w:tcPr>
          <w:p w:rsidR="00E200FC" w:rsidRPr="004E08AE" w:rsidRDefault="004E08AE" w:rsidP="004E08AE">
            <w:r w:rsidRPr="004E08AE">
              <w:t>Участие в  совещаниях руководителей общеобразовательных учреждений, заместителей директоров по воспитательной работе по вопросам профилактики суицида среди детей и подростков</w:t>
            </w:r>
          </w:p>
        </w:tc>
        <w:tc>
          <w:tcPr>
            <w:tcW w:w="1412" w:type="dxa"/>
            <w:gridSpan w:val="3"/>
            <w:hideMark/>
          </w:tcPr>
          <w:p w:rsidR="00E200FC" w:rsidRPr="004E08AE" w:rsidRDefault="004E08AE" w:rsidP="004E08AE">
            <w:r w:rsidRPr="004E08AE">
              <w:t>В течение года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5021">
            <w:r w:rsidRPr="004E08AE">
              <w:t>Управление образования, руководитель районного методического об</w:t>
            </w:r>
            <w:r w:rsidR="004E5021">
              <w:t>ъединения педагогов-психологов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5.3</w:t>
            </w:r>
          </w:p>
        </w:tc>
        <w:tc>
          <w:tcPr>
            <w:tcW w:w="5813" w:type="dxa"/>
            <w:gridSpan w:val="2"/>
            <w:hideMark/>
          </w:tcPr>
          <w:p w:rsidR="00E200FC" w:rsidRPr="004E08AE" w:rsidRDefault="004E08AE" w:rsidP="004E08AE">
            <w:r w:rsidRPr="004E08AE">
              <w:t>Информирование управления образования и представителей здравоохранения, КДН о выявленных случаях дискриминации, физического и психического насилия, оскорбления, грубого обращения среди учащихся.</w:t>
            </w:r>
          </w:p>
        </w:tc>
        <w:tc>
          <w:tcPr>
            <w:tcW w:w="1412" w:type="dxa"/>
            <w:gridSpan w:val="3"/>
            <w:hideMark/>
          </w:tcPr>
          <w:p w:rsidR="00E200FC" w:rsidRPr="004E08AE" w:rsidRDefault="004E08AE" w:rsidP="004E08AE">
            <w:r w:rsidRPr="004E08AE">
              <w:t>В течение года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5021">
            <w:r w:rsidRPr="004E08AE">
              <w:t xml:space="preserve">Администрация </w:t>
            </w:r>
          </w:p>
        </w:tc>
      </w:tr>
      <w:tr w:rsidR="004E08AE" w:rsidRPr="004E08AE" w:rsidTr="004E5021">
        <w:trPr>
          <w:tblCellSpacing w:w="0" w:type="dxa"/>
        </w:trPr>
        <w:tc>
          <w:tcPr>
            <w:tcW w:w="425" w:type="dxa"/>
            <w:hideMark/>
          </w:tcPr>
          <w:p w:rsidR="00E200FC" w:rsidRPr="004E08AE" w:rsidRDefault="004E08AE" w:rsidP="004E08AE">
            <w:r w:rsidRPr="004E08AE">
              <w:t>5.4</w:t>
            </w:r>
          </w:p>
        </w:tc>
        <w:tc>
          <w:tcPr>
            <w:tcW w:w="5813" w:type="dxa"/>
            <w:gridSpan w:val="2"/>
            <w:hideMark/>
          </w:tcPr>
          <w:p w:rsidR="00E200FC" w:rsidRPr="004E08AE" w:rsidRDefault="004E08AE" w:rsidP="004E08AE">
            <w:r w:rsidRPr="004E08AE">
              <w:t xml:space="preserve">Изготовление памяток, буклетов, методических материалов по профилактике суицида среди детей и подростков  и </w:t>
            </w:r>
            <w:proofErr w:type="spellStart"/>
            <w:r w:rsidRPr="004E08AE">
              <w:t>распростанение</w:t>
            </w:r>
            <w:proofErr w:type="spellEnd"/>
            <w:r w:rsidRPr="004E08AE">
              <w:t xml:space="preserve"> их среди родителей.</w:t>
            </w:r>
          </w:p>
        </w:tc>
        <w:tc>
          <w:tcPr>
            <w:tcW w:w="1412" w:type="dxa"/>
            <w:gridSpan w:val="3"/>
            <w:hideMark/>
          </w:tcPr>
          <w:p w:rsidR="00E200FC" w:rsidRPr="004E08AE" w:rsidRDefault="004E08AE" w:rsidP="004E08AE">
            <w:r w:rsidRPr="004E08AE">
              <w:t>В течение года (при проведении родительских собраний, родительского лектория)</w:t>
            </w:r>
          </w:p>
        </w:tc>
        <w:tc>
          <w:tcPr>
            <w:tcW w:w="2861" w:type="dxa"/>
            <w:gridSpan w:val="2"/>
            <w:hideMark/>
          </w:tcPr>
          <w:p w:rsidR="00E200FC" w:rsidRPr="004E08AE" w:rsidRDefault="004E08AE" w:rsidP="004E08AE">
            <w:r w:rsidRPr="004E08AE">
              <w:t>Заместитель директора по учебно-воспитательной работе, педагог-организатор, би</w:t>
            </w:r>
            <w:r w:rsidR="004E5021">
              <w:t>б</w:t>
            </w:r>
            <w:r w:rsidRPr="004E08AE">
              <w:t>лиотекарь.</w:t>
            </w:r>
          </w:p>
        </w:tc>
      </w:tr>
    </w:tbl>
    <w:p w:rsidR="006A67F7" w:rsidRPr="004E08AE" w:rsidRDefault="006A67F7" w:rsidP="004E08AE">
      <w:pPr>
        <w:tabs>
          <w:tab w:val="left" w:pos="1800"/>
        </w:tabs>
        <w:rPr>
          <w:sz w:val="26"/>
        </w:rPr>
      </w:pPr>
    </w:p>
    <w:sectPr w:rsidR="006A67F7" w:rsidRPr="004E08AE" w:rsidSect="00C81E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8B" w:rsidRDefault="001C5E8B" w:rsidP="009E61CE">
      <w:r>
        <w:separator/>
      </w:r>
    </w:p>
  </w:endnote>
  <w:endnote w:type="continuationSeparator" w:id="0">
    <w:p w:rsidR="001C5E8B" w:rsidRDefault="001C5E8B" w:rsidP="009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8B" w:rsidRDefault="001C5E8B" w:rsidP="009E61CE">
      <w:r>
        <w:separator/>
      </w:r>
    </w:p>
  </w:footnote>
  <w:footnote w:type="continuationSeparator" w:id="0">
    <w:p w:rsidR="001C5E8B" w:rsidRDefault="001C5E8B" w:rsidP="009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58"/>
    <w:multiLevelType w:val="hybridMultilevel"/>
    <w:tmpl w:val="BB82F5F4"/>
    <w:lvl w:ilvl="0" w:tplc="26FE2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673651"/>
    <w:multiLevelType w:val="multilevel"/>
    <w:tmpl w:val="FEB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5B5F76"/>
    <w:multiLevelType w:val="hybridMultilevel"/>
    <w:tmpl w:val="8A4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7196"/>
    <w:multiLevelType w:val="hybridMultilevel"/>
    <w:tmpl w:val="96D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1B1D"/>
    <w:multiLevelType w:val="multilevel"/>
    <w:tmpl w:val="D54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C03A5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1581D9C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3A71CAE"/>
    <w:multiLevelType w:val="hybridMultilevel"/>
    <w:tmpl w:val="0326240E"/>
    <w:lvl w:ilvl="0" w:tplc="84F2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A6"/>
    <w:rsid w:val="00002F36"/>
    <w:rsid w:val="000030E7"/>
    <w:rsid w:val="00007C12"/>
    <w:rsid w:val="0003145B"/>
    <w:rsid w:val="00043756"/>
    <w:rsid w:val="0006406C"/>
    <w:rsid w:val="000671B4"/>
    <w:rsid w:val="000925D6"/>
    <w:rsid w:val="00094FB3"/>
    <w:rsid w:val="000B4665"/>
    <w:rsid w:val="000D17A6"/>
    <w:rsid w:val="000D261A"/>
    <w:rsid w:val="000E09C7"/>
    <w:rsid w:val="000E1CDE"/>
    <w:rsid w:val="000F7C81"/>
    <w:rsid w:val="001350CF"/>
    <w:rsid w:val="001424FA"/>
    <w:rsid w:val="0014714F"/>
    <w:rsid w:val="00197AE3"/>
    <w:rsid w:val="001A5190"/>
    <w:rsid w:val="001C5E8B"/>
    <w:rsid w:val="001D6BF4"/>
    <w:rsid w:val="002340CE"/>
    <w:rsid w:val="002452C9"/>
    <w:rsid w:val="002551C2"/>
    <w:rsid w:val="002B4440"/>
    <w:rsid w:val="002F07A2"/>
    <w:rsid w:val="00345C6B"/>
    <w:rsid w:val="00346F7C"/>
    <w:rsid w:val="00387095"/>
    <w:rsid w:val="003B6217"/>
    <w:rsid w:val="003C7058"/>
    <w:rsid w:val="003F3A0A"/>
    <w:rsid w:val="00415B87"/>
    <w:rsid w:val="00440A46"/>
    <w:rsid w:val="00460DC1"/>
    <w:rsid w:val="0049392A"/>
    <w:rsid w:val="004B251F"/>
    <w:rsid w:val="004E08AE"/>
    <w:rsid w:val="004E5021"/>
    <w:rsid w:val="004F4C45"/>
    <w:rsid w:val="005D7C11"/>
    <w:rsid w:val="00672936"/>
    <w:rsid w:val="006810A4"/>
    <w:rsid w:val="006A0CF7"/>
    <w:rsid w:val="006A67F7"/>
    <w:rsid w:val="006C3E88"/>
    <w:rsid w:val="006D21BC"/>
    <w:rsid w:val="006F176D"/>
    <w:rsid w:val="00705858"/>
    <w:rsid w:val="007074BE"/>
    <w:rsid w:val="00726B38"/>
    <w:rsid w:val="0077396C"/>
    <w:rsid w:val="0078206F"/>
    <w:rsid w:val="007C79EE"/>
    <w:rsid w:val="007E453A"/>
    <w:rsid w:val="007F35E3"/>
    <w:rsid w:val="00802F67"/>
    <w:rsid w:val="00842B93"/>
    <w:rsid w:val="00874545"/>
    <w:rsid w:val="00894A4F"/>
    <w:rsid w:val="008B76B9"/>
    <w:rsid w:val="008B76C0"/>
    <w:rsid w:val="008C03A9"/>
    <w:rsid w:val="00910EB0"/>
    <w:rsid w:val="009156D0"/>
    <w:rsid w:val="0096036B"/>
    <w:rsid w:val="00964C33"/>
    <w:rsid w:val="009A160A"/>
    <w:rsid w:val="009B05D0"/>
    <w:rsid w:val="009B2D67"/>
    <w:rsid w:val="009B344C"/>
    <w:rsid w:val="009D0B8E"/>
    <w:rsid w:val="009E61CE"/>
    <w:rsid w:val="00A00F49"/>
    <w:rsid w:val="00A057E2"/>
    <w:rsid w:val="00A1715F"/>
    <w:rsid w:val="00A46FE1"/>
    <w:rsid w:val="00A8357C"/>
    <w:rsid w:val="00AA5DF6"/>
    <w:rsid w:val="00AC3BE7"/>
    <w:rsid w:val="00B07005"/>
    <w:rsid w:val="00B07294"/>
    <w:rsid w:val="00B07CCF"/>
    <w:rsid w:val="00B33AE4"/>
    <w:rsid w:val="00B40CB5"/>
    <w:rsid w:val="00B44EE9"/>
    <w:rsid w:val="00B56C19"/>
    <w:rsid w:val="00B86FA3"/>
    <w:rsid w:val="00BB04B8"/>
    <w:rsid w:val="00BC1B5A"/>
    <w:rsid w:val="00BC5D54"/>
    <w:rsid w:val="00C2120E"/>
    <w:rsid w:val="00C33FB4"/>
    <w:rsid w:val="00C70A6E"/>
    <w:rsid w:val="00C81E8E"/>
    <w:rsid w:val="00CF1F58"/>
    <w:rsid w:val="00CF5310"/>
    <w:rsid w:val="00D11026"/>
    <w:rsid w:val="00D17125"/>
    <w:rsid w:val="00D2139F"/>
    <w:rsid w:val="00D32C9F"/>
    <w:rsid w:val="00D65FDE"/>
    <w:rsid w:val="00D752FC"/>
    <w:rsid w:val="00D8073D"/>
    <w:rsid w:val="00E374F8"/>
    <w:rsid w:val="00E83B00"/>
    <w:rsid w:val="00EB34D3"/>
    <w:rsid w:val="00EF6244"/>
    <w:rsid w:val="00F41E59"/>
    <w:rsid w:val="00F50196"/>
    <w:rsid w:val="00F82363"/>
    <w:rsid w:val="00F92828"/>
    <w:rsid w:val="00FA63C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2FC"/>
    <w:rPr>
      <w:b/>
      <w:bCs/>
    </w:rPr>
  </w:style>
  <w:style w:type="paragraph" w:styleId="aa">
    <w:name w:val="Normal (Web)"/>
    <w:basedOn w:val="a"/>
    <w:uiPriority w:val="99"/>
    <w:semiHidden/>
    <w:unhideWhenUsed/>
    <w:rsid w:val="00D752FC"/>
    <w:pPr>
      <w:spacing w:before="100" w:beforeAutospacing="1" w:after="100" w:afterAutospacing="1"/>
    </w:pPr>
  </w:style>
  <w:style w:type="paragraph" w:customStyle="1" w:styleId="1">
    <w:name w:val="1"/>
    <w:basedOn w:val="a"/>
    <w:rsid w:val="00D752F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E4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2FC"/>
    <w:rPr>
      <w:b/>
      <w:bCs/>
    </w:rPr>
  </w:style>
  <w:style w:type="paragraph" w:styleId="aa">
    <w:name w:val="Normal (Web)"/>
    <w:basedOn w:val="a"/>
    <w:uiPriority w:val="99"/>
    <w:semiHidden/>
    <w:unhideWhenUsed/>
    <w:rsid w:val="00D752FC"/>
    <w:pPr>
      <w:spacing w:before="100" w:beforeAutospacing="1" w:after="100" w:afterAutospacing="1"/>
    </w:pPr>
  </w:style>
  <w:style w:type="paragraph" w:customStyle="1" w:styleId="1">
    <w:name w:val="1"/>
    <w:basedOn w:val="a"/>
    <w:rsid w:val="00D752F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E4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Марина В. Бояркина</cp:lastModifiedBy>
  <cp:revision>5</cp:revision>
  <cp:lastPrinted>2017-08-04T03:22:00Z</cp:lastPrinted>
  <dcterms:created xsi:type="dcterms:W3CDTF">2017-08-04T01:30:00Z</dcterms:created>
  <dcterms:modified xsi:type="dcterms:W3CDTF">2017-08-04T03:50:00Z</dcterms:modified>
</cp:coreProperties>
</file>