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DD" w:rsidRDefault="00203B9B" w:rsidP="00193025">
      <w:pPr>
        <w:pStyle w:val="a4"/>
        <w:jc w:val="center"/>
      </w:pPr>
      <w:r>
        <w:rPr>
          <w:noProof/>
        </w:rPr>
        <w:drawing>
          <wp:inline distT="0" distB="0" distL="0" distR="0">
            <wp:extent cx="6346653" cy="8734425"/>
            <wp:effectExtent l="19050" t="0" r="0" b="0"/>
            <wp:docPr id="1" name="Рисунок 1" descr="C:\Users\Завуч\AppData\Local\Microsoft\Windows\Temporary Internet Files\Content.Word\приказ № 335-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AppData\Local\Microsoft\Windows\Temporary Internet Files\Content.Word\приказ № 335-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16" cy="87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25" w:rsidRDefault="00193025" w:rsidP="00193025">
      <w:pPr>
        <w:pStyle w:val="a4"/>
        <w:jc w:val="center"/>
      </w:pPr>
    </w:p>
    <w:p w:rsidR="00193025" w:rsidRPr="00193025" w:rsidRDefault="00193025" w:rsidP="00193025">
      <w:pPr>
        <w:pStyle w:val="a4"/>
        <w:jc w:val="center"/>
      </w:pPr>
    </w:p>
    <w:p w:rsidR="007607DD" w:rsidRDefault="00EB10F4" w:rsidP="00EB10F4">
      <w:pPr>
        <w:jc w:val="right"/>
        <w:rPr>
          <w:rFonts w:ascii="Times New Roman" w:hAnsi="Times New Roman"/>
          <w:sz w:val="26"/>
          <w:szCs w:val="26"/>
        </w:rPr>
      </w:pPr>
      <w:r w:rsidRPr="00EB10F4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474FD3">
        <w:rPr>
          <w:rFonts w:ascii="Times New Roman" w:hAnsi="Times New Roman"/>
          <w:sz w:val="26"/>
          <w:szCs w:val="26"/>
        </w:rPr>
        <w:t xml:space="preserve"> 1</w:t>
      </w:r>
      <w:r w:rsidRPr="00EB10F4">
        <w:rPr>
          <w:rFonts w:ascii="Times New Roman" w:hAnsi="Times New Roman"/>
          <w:sz w:val="26"/>
          <w:szCs w:val="26"/>
        </w:rPr>
        <w:t xml:space="preserve"> к приказу</w:t>
      </w:r>
    </w:p>
    <w:p w:rsidR="00EB10F4" w:rsidRDefault="002679F4" w:rsidP="00EB10F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 335-Д  от 13</w:t>
      </w:r>
      <w:r w:rsidR="00EB10F4">
        <w:rPr>
          <w:rFonts w:ascii="Times New Roman" w:hAnsi="Times New Roman"/>
          <w:sz w:val="26"/>
          <w:szCs w:val="26"/>
        </w:rPr>
        <w:t>.10.2023 г.</w:t>
      </w:r>
    </w:p>
    <w:p w:rsidR="00A65E01" w:rsidRDefault="00A65E01" w:rsidP="00EB10F4">
      <w:pPr>
        <w:jc w:val="right"/>
        <w:rPr>
          <w:rFonts w:ascii="Times New Roman" w:hAnsi="Times New Roman"/>
          <w:sz w:val="26"/>
          <w:szCs w:val="26"/>
        </w:rPr>
      </w:pPr>
    </w:p>
    <w:p w:rsidR="00EB10F4" w:rsidRDefault="00EB10F4" w:rsidP="00EB10F4">
      <w:pPr>
        <w:jc w:val="center"/>
        <w:rPr>
          <w:rFonts w:ascii="Times New Roman" w:hAnsi="Times New Roman"/>
          <w:b/>
          <w:sz w:val="26"/>
          <w:szCs w:val="26"/>
        </w:rPr>
      </w:pPr>
      <w:r w:rsidRPr="00A65E01">
        <w:rPr>
          <w:rFonts w:ascii="Times New Roman" w:hAnsi="Times New Roman"/>
          <w:b/>
          <w:sz w:val="26"/>
          <w:szCs w:val="26"/>
        </w:rPr>
        <w:t>Состав ШВР МБОУ СОШ № 2 г. Амурска в 2023-24 учебном году</w:t>
      </w:r>
    </w:p>
    <w:p w:rsidR="00A65E01" w:rsidRPr="00A65E01" w:rsidRDefault="00A65E01" w:rsidP="00EB10F4">
      <w:pPr>
        <w:jc w:val="center"/>
        <w:rPr>
          <w:rFonts w:ascii="Times New Roman" w:hAnsi="Times New Roman"/>
          <w:b/>
          <w:sz w:val="26"/>
          <w:szCs w:val="26"/>
        </w:rPr>
      </w:pPr>
    </w:p>
    <w:p w:rsidR="00EB10F4" w:rsidRDefault="00EB10F4" w:rsidP="00474FD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Штаба</w:t>
      </w:r>
      <w:r w:rsidR="00FF506A">
        <w:rPr>
          <w:rFonts w:ascii="Times New Roman" w:hAnsi="Times New Roman"/>
          <w:sz w:val="26"/>
          <w:szCs w:val="26"/>
        </w:rPr>
        <w:t xml:space="preserve"> – директор Бояркина М.В.</w:t>
      </w:r>
    </w:p>
    <w:p w:rsidR="00A65E01" w:rsidRDefault="00A65E01" w:rsidP="00474FD3">
      <w:pPr>
        <w:pStyle w:val="a5"/>
        <w:rPr>
          <w:rFonts w:ascii="Times New Roman" w:hAnsi="Times New Roman"/>
          <w:sz w:val="26"/>
          <w:szCs w:val="26"/>
        </w:rPr>
      </w:pPr>
    </w:p>
    <w:p w:rsidR="00474FD3" w:rsidRDefault="00474FD3" w:rsidP="00474FD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Штаба:</w:t>
      </w:r>
    </w:p>
    <w:p w:rsidR="00FF506A" w:rsidRDefault="00FF506A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руководителя Штаба – заместитель директора по воспитательной работе Бурдинская Т.В.</w:t>
      </w:r>
    </w:p>
    <w:p w:rsidR="00FF506A" w:rsidRDefault="00FF506A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секретарь Штаба – советник директора по во</w:t>
      </w:r>
      <w:r w:rsidR="00D86A2C">
        <w:rPr>
          <w:rFonts w:ascii="Times New Roman" w:hAnsi="Times New Roman"/>
          <w:sz w:val="26"/>
          <w:szCs w:val="26"/>
        </w:rPr>
        <w:t xml:space="preserve">спитанию и </w:t>
      </w:r>
      <w:r w:rsidR="00D86A2C" w:rsidRPr="00D86A2C">
        <w:rPr>
          <w:rFonts w:ascii="Times New Roman" w:hAnsi="Times New Roman"/>
          <w:sz w:val="26"/>
          <w:szCs w:val="26"/>
        </w:rPr>
        <w:t>взаимодействию с детскими общественными объединениями</w:t>
      </w:r>
      <w:r w:rsidR="00D86A2C">
        <w:rPr>
          <w:rFonts w:ascii="Times New Roman" w:hAnsi="Times New Roman"/>
          <w:sz w:val="26"/>
          <w:szCs w:val="26"/>
        </w:rPr>
        <w:t xml:space="preserve"> – Бурдинская Т.В.</w:t>
      </w:r>
    </w:p>
    <w:p w:rsidR="00D86A2C" w:rsidRDefault="00D86A2C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первичного отделения РДДМ – Денисенко М.А.</w:t>
      </w:r>
    </w:p>
    <w:p w:rsidR="00474FD3" w:rsidRDefault="00474FD3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Педагог-психолог – Ларин И.В.</w:t>
      </w:r>
    </w:p>
    <w:p w:rsidR="00474FD3" w:rsidRDefault="00474FD3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Социальный педагог – Мельничук О.А.</w:t>
      </w:r>
    </w:p>
    <w:p w:rsidR="00474FD3" w:rsidRDefault="00474FD3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Педагог-библиотекарь – Денисенко М.А.</w:t>
      </w:r>
    </w:p>
    <w:p w:rsidR="00474FD3" w:rsidRDefault="00474FD3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Старшая вожатая – </w:t>
      </w:r>
      <w:proofErr w:type="spellStart"/>
      <w:r>
        <w:rPr>
          <w:rFonts w:ascii="Times New Roman" w:hAnsi="Times New Roman"/>
          <w:sz w:val="26"/>
          <w:szCs w:val="26"/>
        </w:rPr>
        <w:t>Бобылева</w:t>
      </w:r>
      <w:proofErr w:type="spellEnd"/>
      <w:r>
        <w:rPr>
          <w:rFonts w:ascii="Times New Roman" w:hAnsi="Times New Roman"/>
          <w:sz w:val="26"/>
          <w:szCs w:val="26"/>
        </w:rPr>
        <w:t xml:space="preserve"> М.Ю.</w:t>
      </w:r>
    </w:p>
    <w:p w:rsidR="002418CC" w:rsidRDefault="002418CC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ВПО «Арсенал» - Манько Е.А.</w:t>
      </w:r>
    </w:p>
    <w:p w:rsidR="00474FD3" w:rsidRDefault="00474FD3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Медработник – </w:t>
      </w:r>
      <w:proofErr w:type="spellStart"/>
      <w:r>
        <w:rPr>
          <w:rFonts w:ascii="Times New Roman" w:hAnsi="Times New Roman"/>
          <w:sz w:val="26"/>
          <w:szCs w:val="26"/>
        </w:rPr>
        <w:t>Самар</w:t>
      </w:r>
      <w:proofErr w:type="spellEnd"/>
      <w:r>
        <w:rPr>
          <w:rFonts w:ascii="Times New Roman" w:hAnsi="Times New Roman"/>
          <w:sz w:val="26"/>
          <w:szCs w:val="26"/>
        </w:rPr>
        <w:t xml:space="preserve"> Э.Ф.</w:t>
      </w:r>
    </w:p>
    <w:p w:rsidR="00474FD3" w:rsidRDefault="00474FD3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Инспектор ПДН – Малинина А.В.</w:t>
      </w:r>
    </w:p>
    <w:p w:rsidR="00474FD3" w:rsidRDefault="00474FD3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родительской общественности – Суханова А.С.</w:t>
      </w:r>
    </w:p>
    <w:p w:rsidR="00474FD3" w:rsidRDefault="00474FD3" w:rsidP="00EB10F4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ученического самоуправления – Исакова Софья.</w:t>
      </w:r>
    </w:p>
    <w:p w:rsidR="00474FD3" w:rsidRDefault="00474FD3" w:rsidP="00474FD3">
      <w:pPr>
        <w:rPr>
          <w:rFonts w:ascii="Times New Roman" w:hAnsi="Times New Roman"/>
          <w:sz w:val="26"/>
          <w:szCs w:val="26"/>
        </w:rPr>
      </w:pPr>
    </w:p>
    <w:p w:rsidR="00447FCD" w:rsidRDefault="00447FCD" w:rsidP="00474FD3">
      <w:pPr>
        <w:rPr>
          <w:rFonts w:ascii="Times New Roman" w:hAnsi="Times New Roman"/>
          <w:sz w:val="26"/>
          <w:szCs w:val="26"/>
        </w:rPr>
      </w:pPr>
    </w:p>
    <w:p w:rsidR="00447FCD" w:rsidRDefault="00447FCD" w:rsidP="00474FD3">
      <w:pPr>
        <w:rPr>
          <w:rFonts w:ascii="Times New Roman" w:hAnsi="Times New Roman"/>
          <w:sz w:val="26"/>
          <w:szCs w:val="26"/>
        </w:rPr>
      </w:pPr>
    </w:p>
    <w:p w:rsidR="00447FCD" w:rsidRDefault="00447FCD" w:rsidP="00474FD3">
      <w:pPr>
        <w:rPr>
          <w:rFonts w:ascii="Times New Roman" w:hAnsi="Times New Roman"/>
          <w:sz w:val="26"/>
          <w:szCs w:val="26"/>
        </w:rPr>
      </w:pPr>
    </w:p>
    <w:p w:rsidR="00447FCD" w:rsidRDefault="00447FCD" w:rsidP="00474FD3">
      <w:pPr>
        <w:rPr>
          <w:rFonts w:ascii="Times New Roman" w:hAnsi="Times New Roman"/>
          <w:sz w:val="26"/>
          <w:szCs w:val="26"/>
        </w:rPr>
      </w:pPr>
    </w:p>
    <w:p w:rsidR="00447FCD" w:rsidRDefault="00447FCD" w:rsidP="00474FD3">
      <w:pPr>
        <w:rPr>
          <w:rFonts w:ascii="Times New Roman" w:hAnsi="Times New Roman"/>
          <w:sz w:val="26"/>
          <w:szCs w:val="26"/>
        </w:rPr>
      </w:pPr>
    </w:p>
    <w:p w:rsidR="00447FCD" w:rsidRDefault="00447FCD" w:rsidP="00474FD3">
      <w:pPr>
        <w:rPr>
          <w:rFonts w:ascii="Times New Roman" w:hAnsi="Times New Roman"/>
          <w:sz w:val="26"/>
          <w:szCs w:val="26"/>
        </w:rPr>
      </w:pPr>
    </w:p>
    <w:p w:rsidR="00447FCD" w:rsidRDefault="00447FCD" w:rsidP="00474FD3">
      <w:pPr>
        <w:rPr>
          <w:rFonts w:ascii="Times New Roman" w:hAnsi="Times New Roman"/>
          <w:sz w:val="26"/>
          <w:szCs w:val="26"/>
        </w:rPr>
      </w:pPr>
    </w:p>
    <w:p w:rsidR="00447FCD" w:rsidRDefault="00447FCD" w:rsidP="00474FD3">
      <w:pPr>
        <w:rPr>
          <w:rFonts w:ascii="Times New Roman" w:hAnsi="Times New Roman"/>
          <w:sz w:val="26"/>
          <w:szCs w:val="26"/>
        </w:rPr>
      </w:pPr>
    </w:p>
    <w:p w:rsidR="00447FCD" w:rsidRDefault="00447FCD" w:rsidP="00474FD3">
      <w:pPr>
        <w:rPr>
          <w:rFonts w:ascii="Times New Roman" w:hAnsi="Times New Roman"/>
          <w:sz w:val="26"/>
          <w:szCs w:val="26"/>
        </w:rPr>
      </w:pPr>
    </w:p>
    <w:p w:rsidR="00447FCD" w:rsidRDefault="00447FCD" w:rsidP="00474FD3">
      <w:pPr>
        <w:rPr>
          <w:rFonts w:ascii="Times New Roman" w:hAnsi="Times New Roman"/>
          <w:sz w:val="26"/>
          <w:szCs w:val="26"/>
        </w:rPr>
      </w:pPr>
    </w:p>
    <w:p w:rsidR="00474FD3" w:rsidRDefault="00474FD3" w:rsidP="00474FD3">
      <w:pPr>
        <w:jc w:val="right"/>
        <w:rPr>
          <w:rFonts w:ascii="Times New Roman" w:hAnsi="Times New Roman"/>
          <w:sz w:val="26"/>
          <w:szCs w:val="26"/>
        </w:rPr>
      </w:pPr>
      <w:r w:rsidRPr="00EB10F4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2</w:t>
      </w:r>
      <w:r w:rsidRPr="00EB10F4">
        <w:rPr>
          <w:rFonts w:ascii="Times New Roman" w:hAnsi="Times New Roman"/>
          <w:sz w:val="26"/>
          <w:szCs w:val="26"/>
        </w:rPr>
        <w:t xml:space="preserve"> к приказу</w:t>
      </w:r>
    </w:p>
    <w:p w:rsidR="002679F4" w:rsidRDefault="002679F4" w:rsidP="002679F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 335-Д  от 13.10.2023 г.</w:t>
      </w:r>
    </w:p>
    <w:p w:rsidR="00474FD3" w:rsidRPr="00A65E01" w:rsidRDefault="00474FD3" w:rsidP="00A65E01">
      <w:pPr>
        <w:jc w:val="center"/>
        <w:rPr>
          <w:rFonts w:ascii="Times New Roman" w:hAnsi="Times New Roman"/>
          <w:b/>
          <w:sz w:val="26"/>
          <w:szCs w:val="26"/>
        </w:rPr>
      </w:pPr>
      <w:r w:rsidRPr="00A65E01">
        <w:rPr>
          <w:rFonts w:ascii="Times New Roman" w:hAnsi="Times New Roman"/>
          <w:b/>
          <w:sz w:val="26"/>
          <w:szCs w:val="26"/>
        </w:rPr>
        <w:t>План заседаний ШВР МБОУ СОШ № 2 г. Амурска в 2023-24 учебном году.</w:t>
      </w:r>
    </w:p>
    <w:tbl>
      <w:tblPr>
        <w:tblStyle w:val="a6"/>
        <w:tblW w:w="9322" w:type="dxa"/>
        <w:tblLayout w:type="fixed"/>
        <w:tblLook w:val="04A0"/>
      </w:tblPr>
      <w:tblGrid>
        <w:gridCol w:w="528"/>
        <w:gridCol w:w="3691"/>
        <w:gridCol w:w="2126"/>
        <w:gridCol w:w="2977"/>
      </w:tblGrid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36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1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36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36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36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91" w:type="dxa"/>
          </w:tcPr>
          <w:p w:rsidR="002418CC" w:rsidRPr="00971362" w:rsidRDefault="002418CC" w:rsidP="0097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Планирование работы Штаба на новый учебный год</w:t>
            </w: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28.08.2023</w:t>
            </w:r>
          </w:p>
        </w:tc>
        <w:tc>
          <w:tcPr>
            <w:tcW w:w="2977" w:type="dxa"/>
          </w:tcPr>
          <w:p w:rsidR="002418CC" w:rsidRPr="00971362" w:rsidRDefault="00971362" w:rsidP="00971362">
            <w:pPr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Заместитель руководителя Штаба</w:t>
            </w:r>
          </w:p>
        </w:tc>
      </w:tr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занятости учащихся школы в кружках и спортивных клубах 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97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Планирование работы штаба на период осенних каникул</w:t>
            </w: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26.10.2023</w:t>
            </w:r>
          </w:p>
        </w:tc>
        <w:tc>
          <w:tcPr>
            <w:tcW w:w="2977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Заместитель руководителя Штаба</w:t>
            </w:r>
          </w:p>
        </w:tc>
      </w:tr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Система профилактической работы в школе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Работа Штаба по пропаганде здорового образа жизни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97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Мониторинг деятельности классных руководителей и членов Штаба в период осенних каникул</w:t>
            </w: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2977" w:type="dxa"/>
          </w:tcPr>
          <w:p w:rsidR="002418CC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Заместитель руководителя Штаба</w:t>
            </w:r>
          </w:p>
        </w:tc>
      </w:tr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:rsidR="002418CC" w:rsidRPr="00971362" w:rsidRDefault="002418CC" w:rsidP="00A71E36">
            <w:pPr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 xml:space="preserve">       Итоги работы деятельности Штаба за 1 полугодие 2023- 2024 </w:t>
            </w:r>
            <w:proofErr w:type="spellStart"/>
            <w:r w:rsidRPr="0097136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7136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71362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Планирование работы Штаба на зимних каникулах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97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Занятость учащихся СОП, ТЖС, состоящих на ВШУ на зимних каникулах</w:t>
            </w: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2977" w:type="dxa"/>
          </w:tcPr>
          <w:p w:rsidR="002418CC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Штаба 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2418CC" w:rsidRPr="00971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Реализация профилактической работы с учащимися, состоящими на учёте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Анализ работы Штаба на зимних каникулах</w:t>
            </w: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4.01.2024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977" w:type="dxa"/>
          </w:tcPr>
          <w:p w:rsidR="002418CC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Участие школы в проведении месячника военно-патриотической работы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lastRenderedPageBreak/>
              <w:t>Работа членов Штаба по профилактике экстремистских проявлений</w:t>
            </w:r>
          </w:p>
          <w:p w:rsidR="002418CC" w:rsidRPr="00971362" w:rsidRDefault="002418CC" w:rsidP="00A71E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Организация работы детских общественных объединений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22.01-22.02.2024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lastRenderedPageBreak/>
              <w:t>15.02.2024</w:t>
            </w:r>
          </w:p>
        </w:tc>
        <w:tc>
          <w:tcPr>
            <w:tcW w:w="2977" w:type="dxa"/>
          </w:tcPr>
          <w:p w:rsidR="002418CC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ВПО «Арсенал»</w:t>
            </w:r>
          </w:p>
          <w:p w:rsidR="000E6C13" w:rsidRPr="00971362" w:rsidRDefault="000E6C13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0E6C13" w:rsidP="009713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руководителя Штаба </w:t>
            </w:r>
          </w:p>
          <w:p w:rsidR="000E6C13" w:rsidRPr="00971362" w:rsidRDefault="000E6C13" w:rsidP="009713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0E6C13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971362" w:rsidP="000E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Председатель первичного отделения РДДМ</w:t>
            </w:r>
          </w:p>
        </w:tc>
      </w:tr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1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Ученическое самоуправление в школе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Анализ работы Штаба на весенних каникулах</w:t>
            </w:r>
          </w:p>
          <w:p w:rsidR="002418CC" w:rsidRPr="00971362" w:rsidRDefault="002418CC" w:rsidP="00971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  <w:tc>
          <w:tcPr>
            <w:tcW w:w="2977" w:type="dxa"/>
          </w:tcPr>
          <w:p w:rsidR="000E6C13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 xml:space="preserve">Председатель первичного отделения РДДМ </w:t>
            </w:r>
          </w:p>
          <w:p w:rsidR="000E6C13" w:rsidRPr="00971362" w:rsidRDefault="000E6C13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0E6C13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Заместитель руководителя Штаба</w:t>
            </w:r>
          </w:p>
        </w:tc>
      </w:tr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1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Работа Штаба по предупреждению детского дорожно-транспортного травматизма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Активность и инициатива школьных коллективов, участие в школьных делах</w:t>
            </w:r>
          </w:p>
          <w:p w:rsidR="002418CC" w:rsidRPr="00971362" w:rsidRDefault="002418CC" w:rsidP="00A71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2418CC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0E6C13" w:rsidRPr="00971362" w:rsidRDefault="000E6C13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0E6C13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0E6C13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0E6C13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971362" w:rsidP="000E6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Председатель первичного отделения РДДМ</w:t>
            </w:r>
          </w:p>
        </w:tc>
      </w:tr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1" w:type="dxa"/>
          </w:tcPr>
          <w:p w:rsidR="002418CC" w:rsidRPr="00971362" w:rsidRDefault="002418CC" w:rsidP="00A71E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 xml:space="preserve"> Анализ работы Штаба ВР за год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Организация летнего каникулярного отдыха учащихся и временной трудовой занятости подростков</w:t>
            </w:r>
          </w:p>
          <w:p w:rsidR="002418CC" w:rsidRPr="00971362" w:rsidRDefault="002418CC" w:rsidP="00A71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14.05.2024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2977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Штаба </w:t>
            </w:r>
          </w:p>
          <w:p w:rsidR="000E6C13" w:rsidRPr="00971362" w:rsidRDefault="000E6C13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C13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1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Организация работы Штаба в период летних каникул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97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 xml:space="preserve">Летняя занятость </w:t>
            </w:r>
            <w:proofErr w:type="gramStart"/>
            <w:r w:rsidRPr="009713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1362">
              <w:rPr>
                <w:rFonts w:ascii="Times New Roman" w:hAnsi="Times New Roman"/>
                <w:sz w:val="24"/>
                <w:szCs w:val="24"/>
              </w:rPr>
              <w:t>, состоящих на учёте</w:t>
            </w: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02.06.2024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В течение  всего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летнего периода</w:t>
            </w:r>
          </w:p>
          <w:p w:rsidR="002418CC" w:rsidRPr="00971362" w:rsidRDefault="002418CC" w:rsidP="00A71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18CC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418CC" w:rsidRPr="00971362" w:rsidTr="00A71E36">
        <w:tc>
          <w:tcPr>
            <w:tcW w:w="528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1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Итоги работы Штаба в летний период</w:t>
            </w: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18CC" w:rsidRPr="00971362" w:rsidRDefault="002418CC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20.08.2024</w:t>
            </w:r>
          </w:p>
        </w:tc>
        <w:tc>
          <w:tcPr>
            <w:tcW w:w="2977" w:type="dxa"/>
          </w:tcPr>
          <w:p w:rsidR="002418CC" w:rsidRPr="00971362" w:rsidRDefault="00971362" w:rsidP="00A7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6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474FD3" w:rsidRPr="00474FD3" w:rsidRDefault="00474FD3" w:rsidP="00474FD3">
      <w:pPr>
        <w:rPr>
          <w:rFonts w:ascii="Times New Roman" w:hAnsi="Times New Roman"/>
          <w:sz w:val="26"/>
          <w:szCs w:val="26"/>
        </w:rPr>
      </w:pPr>
    </w:p>
    <w:p w:rsidR="007607DD" w:rsidRDefault="007607DD"/>
    <w:sectPr w:rsidR="007607DD" w:rsidSect="0005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5F5"/>
    <w:multiLevelType w:val="hybridMultilevel"/>
    <w:tmpl w:val="7D32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56EB"/>
    <w:multiLevelType w:val="hybridMultilevel"/>
    <w:tmpl w:val="A8AC66C6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>
    <w:nsid w:val="129A6145"/>
    <w:multiLevelType w:val="hybridMultilevel"/>
    <w:tmpl w:val="61F206D0"/>
    <w:lvl w:ilvl="0" w:tplc="26FE2F5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7DD"/>
    <w:rsid w:val="00033FE0"/>
    <w:rsid w:val="000534BA"/>
    <w:rsid w:val="000E19B9"/>
    <w:rsid w:val="000E6C13"/>
    <w:rsid w:val="00193025"/>
    <w:rsid w:val="00203B9B"/>
    <w:rsid w:val="002418CC"/>
    <w:rsid w:val="002679F4"/>
    <w:rsid w:val="00447FCD"/>
    <w:rsid w:val="00474FD3"/>
    <w:rsid w:val="005477E4"/>
    <w:rsid w:val="007607DD"/>
    <w:rsid w:val="00971362"/>
    <w:rsid w:val="00A65E01"/>
    <w:rsid w:val="00BA4930"/>
    <w:rsid w:val="00C37EC3"/>
    <w:rsid w:val="00CC5074"/>
    <w:rsid w:val="00D12DC3"/>
    <w:rsid w:val="00D86A2C"/>
    <w:rsid w:val="00EB10F4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0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10F4"/>
    <w:pPr>
      <w:ind w:left="720"/>
      <w:contextualSpacing/>
    </w:pPr>
  </w:style>
  <w:style w:type="table" w:styleId="a6">
    <w:name w:val="Table Grid"/>
    <w:basedOn w:val="a1"/>
    <w:uiPriority w:val="59"/>
    <w:rsid w:val="0024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15</cp:revision>
  <dcterms:created xsi:type="dcterms:W3CDTF">2023-10-11T23:09:00Z</dcterms:created>
  <dcterms:modified xsi:type="dcterms:W3CDTF">2023-10-20T01:25:00Z</dcterms:modified>
</cp:coreProperties>
</file>